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067" w:rsidRDefault="00596067">
      <w:pPr>
        <w:jc w:val="center"/>
        <w:rPr>
          <w:rFonts w:asciiTheme="majorHAnsi" w:hAnsiTheme="majorHAnsi" w:cs="Calibri"/>
          <w:color w:val="auto"/>
          <w:lang w:val="pt-BR"/>
        </w:rPr>
      </w:pPr>
    </w:p>
    <w:p w:rsidR="004F41E1" w:rsidRDefault="004F41E1" w:rsidP="004F41E1">
      <w:pPr>
        <w:spacing w:after="120"/>
        <w:rPr>
          <w:rFonts w:asciiTheme="majorHAnsi" w:hAnsiTheme="majorHAnsi" w:cs="Calibri"/>
          <w:color w:val="auto"/>
          <w:lang w:val="pt-BR"/>
        </w:rPr>
      </w:pPr>
      <w:r w:rsidRPr="004F41E1">
        <w:rPr>
          <w:rFonts w:asciiTheme="majorHAnsi" w:hAnsiTheme="majorHAnsi" w:cs="Calibri"/>
          <w:color w:val="auto"/>
          <w:u w:val="single"/>
          <w:lang w:val="pt-BR"/>
        </w:rPr>
        <w:t>Ziņa presei</w:t>
      </w:r>
      <w:r>
        <w:rPr>
          <w:rFonts w:asciiTheme="majorHAnsi" w:hAnsiTheme="majorHAnsi" w:cs="Calibri"/>
          <w:color w:val="auto"/>
          <w:lang w:val="pt-BR"/>
        </w:rPr>
        <w:t xml:space="preserve"> </w:t>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Pr>
          <w:rFonts w:asciiTheme="majorHAnsi" w:hAnsiTheme="majorHAnsi" w:cs="Calibri"/>
          <w:color w:val="auto"/>
          <w:lang w:val="pt-BR"/>
        </w:rPr>
        <w:tab/>
      </w:r>
      <w:r w:rsidR="00054FAA">
        <w:rPr>
          <w:rFonts w:asciiTheme="majorHAnsi" w:hAnsiTheme="majorHAnsi" w:cs="Calibri"/>
          <w:color w:val="auto"/>
          <w:lang w:val="pt-BR"/>
        </w:rPr>
        <w:t>10</w:t>
      </w:r>
      <w:r>
        <w:rPr>
          <w:rFonts w:asciiTheme="majorHAnsi" w:hAnsiTheme="majorHAnsi" w:cs="Calibri"/>
          <w:color w:val="auto"/>
          <w:lang w:val="pt-BR"/>
        </w:rPr>
        <w:t>.0</w:t>
      </w:r>
      <w:r w:rsidR="00866F76">
        <w:rPr>
          <w:rFonts w:asciiTheme="majorHAnsi" w:hAnsiTheme="majorHAnsi" w:cs="Calibri"/>
          <w:color w:val="auto"/>
          <w:lang w:val="pt-BR"/>
        </w:rPr>
        <w:t>5</w:t>
      </w:r>
      <w:r>
        <w:rPr>
          <w:rFonts w:asciiTheme="majorHAnsi" w:hAnsiTheme="majorHAnsi" w:cs="Calibri"/>
          <w:color w:val="auto"/>
          <w:lang w:val="pt-BR"/>
        </w:rPr>
        <w:t>.2018.</w:t>
      </w:r>
    </w:p>
    <w:p w:rsidR="005D2B9C" w:rsidRPr="00D2525F" w:rsidRDefault="00866F76" w:rsidP="00D2525F">
      <w:pPr>
        <w:spacing w:after="120"/>
        <w:jc w:val="center"/>
        <w:rPr>
          <w:rFonts w:asciiTheme="majorHAnsi" w:hAnsiTheme="majorHAnsi" w:cs="Calibri"/>
          <w:b/>
          <w:color w:val="auto"/>
          <w:lang w:val="pt-BR"/>
        </w:rPr>
      </w:pPr>
      <w:r>
        <w:rPr>
          <w:rFonts w:asciiTheme="majorHAnsi" w:hAnsiTheme="majorHAnsi" w:cs="Calibri"/>
          <w:b/>
          <w:color w:val="auto"/>
          <w:sz w:val="28"/>
          <w:lang w:val="pt-BR"/>
        </w:rPr>
        <w:t xml:space="preserve">Lībiešu krasts – ceļā uz </w:t>
      </w:r>
      <w:r w:rsidRPr="00866F76">
        <w:rPr>
          <w:rFonts w:asciiTheme="majorHAnsi" w:hAnsiTheme="majorHAnsi" w:cs="Calibri"/>
          <w:b/>
          <w:color w:val="auto"/>
          <w:sz w:val="28"/>
          <w:lang w:val="pt-BR"/>
        </w:rPr>
        <w:t>Nacionāl</w:t>
      </w:r>
      <w:r>
        <w:rPr>
          <w:rFonts w:asciiTheme="majorHAnsi" w:hAnsiTheme="majorHAnsi" w:cs="Calibri"/>
          <w:b/>
          <w:color w:val="auto"/>
          <w:sz w:val="28"/>
          <w:lang w:val="pt-BR"/>
        </w:rPr>
        <w:t>o</w:t>
      </w:r>
      <w:r w:rsidRPr="00866F76">
        <w:rPr>
          <w:rFonts w:asciiTheme="majorHAnsi" w:hAnsiTheme="majorHAnsi" w:cs="Calibri"/>
          <w:b/>
          <w:color w:val="auto"/>
          <w:sz w:val="28"/>
          <w:lang w:val="pt-BR"/>
        </w:rPr>
        <w:t xml:space="preserve"> nemateriālā kultūras mantojuma sarakst</w:t>
      </w:r>
      <w:r>
        <w:rPr>
          <w:rFonts w:asciiTheme="majorHAnsi" w:hAnsiTheme="majorHAnsi" w:cs="Calibri"/>
          <w:b/>
          <w:color w:val="auto"/>
          <w:sz w:val="28"/>
          <w:lang w:val="pt-BR"/>
        </w:rPr>
        <w:t>u</w:t>
      </w:r>
    </w:p>
    <w:p w:rsidR="00866F76" w:rsidRPr="00866F76" w:rsidRDefault="00866F76" w:rsidP="00866F76">
      <w:pPr>
        <w:spacing w:after="120"/>
        <w:jc w:val="both"/>
        <w:rPr>
          <w:rFonts w:asciiTheme="majorHAnsi" w:hAnsiTheme="majorHAnsi"/>
          <w:color w:val="auto"/>
          <w:lang w:val="lv-LV"/>
        </w:rPr>
      </w:pPr>
      <w:r w:rsidRPr="00866F76">
        <w:rPr>
          <w:rFonts w:asciiTheme="majorHAnsi" w:hAnsiTheme="majorHAnsi"/>
          <w:color w:val="auto"/>
          <w:lang w:val="lv-LV"/>
        </w:rPr>
        <w:t>2018. gada 7. maijā Ventspils bibliotēkā pulcējās Ventspils</w:t>
      </w:r>
      <w:r>
        <w:rPr>
          <w:rFonts w:asciiTheme="majorHAnsi" w:hAnsiTheme="majorHAnsi"/>
          <w:color w:val="auto"/>
          <w:lang w:val="lv-LV"/>
        </w:rPr>
        <w:t>,</w:t>
      </w:r>
      <w:r w:rsidRPr="00866F76">
        <w:rPr>
          <w:rFonts w:asciiTheme="majorHAnsi" w:hAnsiTheme="majorHAnsi"/>
          <w:color w:val="auto"/>
          <w:lang w:val="lv-LV"/>
        </w:rPr>
        <w:t xml:space="preserve"> Dundagas un Rojas novad</w:t>
      </w:r>
      <w:r>
        <w:rPr>
          <w:rFonts w:asciiTheme="majorHAnsi" w:hAnsiTheme="majorHAnsi"/>
          <w:color w:val="auto"/>
          <w:lang w:val="lv-LV"/>
        </w:rPr>
        <w:t>u</w:t>
      </w:r>
      <w:r w:rsidRPr="00866F76">
        <w:rPr>
          <w:rFonts w:asciiTheme="majorHAnsi" w:hAnsiTheme="majorHAnsi"/>
          <w:color w:val="auto"/>
          <w:lang w:val="lv-LV"/>
        </w:rPr>
        <w:t xml:space="preserve"> pašvaldību, kā arī biedrību “Līvu (lībiešu) savienība “</w:t>
      </w:r>
      <w:proofErr w:type="spellStart"/>
      <w:r w:rsidRPr="00866F76">
        <w:rPr>
          <w:rFonts w:asciiTheme="majorHAnsi" w:hAnsiTheme="majorHAnsi"/>
          <w:color w:val="auto"/>
          <w:lang w:val="lv-LV"/>
        </w:rPr>
        <w:t>Līvõd</w:t>
      </w:r>
      <w:proofErr w:type="spellEnd"/>
      <w:r w:rsidRPr="00866F76">
        <w:rPr>
          <w:rFonts w:asciiTheme="majorHAnsi" w:hAnsiTheme="majorHAnsi"/>
          <w:color w:val="auto"/>
          <w:lang w:val="lv-LV"/>
        </w:rPr>
        <w:t xml:space="preserve"> </w:t>
      </w:r>
      <w:proofErr w:type="spellStart"/>
      <w:r w:rsidRPr="00866F76">
        <w:rPr>
          <w:rFonts w:asciiTheme="majorHAnsi" w:hAnsiTheme="majorHAnsi"/>
          <w:color w:val="auto"/>
          <w:lang w:val="lv-LV"/>
        </w:rPr>
        <w:t>Īt</w:t>
      </w:r>
      <w:proofErr w:type="spellEnd"/>
      <w:r w:rsidRPr="00866F76">
        <w:rPr>
          <w:rFonts w:asciiTheme="majorHAnsi" w:hAnsiTheme="majorHAnsi"/>
          <w:color w:val="auto"/>
          <w:lang w:val="lv-LV"/>
        </w:rPr>
        <w:t>”, “</w:t>
      </w:r>
      <w:proofErr w:type="spellStart"/>
      <w:r w:rsidRPr="00866F76">
        <w:rPr>
          <w:rFonts w:asciiTheme="majorHAnsi" w:hAnsiTheme="majorHAnsi"/>
          <w:color w:val="auto"/>
          <w:lang w:val="lv-LV"/>
        </w:rPr>
        <w:t>Līvõ</w:t>
      </w:r>
      <w:proofErr w:type="spellEnd"/>
      <w:r w:rsidRPr="00866F76">
        <w:rPr>
          <w:rFonts w:asciiTheme="majorHAnsi" w:hAnsiTheme="majorHAnsi"/>
          <w:color w:val="auto"/>
          <w:lang w:val="lv-LV"/>
        </w:rPr>
        <w:t xml:space="preserve"> </w:t>
      </w:r>
      <w:proofErr w:type="spellStart"/>
      <w:r w:rsidRPr="00866F76">
        <w:rPr>
          <w:rFonts w:asciiTheme="majorHAnsi" w:hAnsiTheme="majorHAnsi"/>
          <w:color w:val="auto"/>
          <w:lang w:val="lv-LV"/>
        </w:rPr>
        <w:t>Kultūr</w:t>
      </w:r>
      <w:proofErr w:type="spellEnd"/>
      <w:r w:rsidRPr="00866F76">
        <w:rPr>
          <w:rFonts w:asciiTheme="majorHAnsi" w:hAnsiTheme="majorHAnsi"/>
          <w:color w:val="auto"/>
          <w:lang w:val="lv-LV"/>
        </w:rPr>
        <w:t xml:space="preserve"> </w:t>
      </w:r>
      <w:proofErr w:type="spellStart"/>
      <w:r w:rsidRPr="00866F76">
        <w:rPr>
          <w:rFonts w:asciiTheme="majorHAnsi" w:hAnsiTheme="majorHAnsi"/>
          <w:color w:val="auto"/>
          <w:lang w:val="lv-LV"/>
        </w:rPr>
        <w:t>sidām</w:t>
      </w:r>
      <w:proofErr w:type="spellEnd"/>
      <w:r w:rsidRPr="00866F76">
        <w:rPr>
          <w:rFonts w:asciiTheme="majorHAnsi" w:hAnsiTheme="majorHAnsi"/>
          <w:color w:val="auto"/>
          <w:lang w:val="lv-LV"/>
        </w:rPr>
        <w:t>” (Lībiešu kultūras centrs) un LLTA “Lauku ceļotājs” vadītāji, lai pārrunātu nākotnes ieceres un darbus lībiešu kultūras mantojuma saglabāšanā un attīstīšanā.</w:t>
      </w:r>
    </w:p>
    <w:p w:rsidR="008A6F44" w:rsidRDefault="00866F76" w:rsidP="00866F76">
      <w:pPr>
        <w:spacing w:after="120"/>
        <w:jc w:val="both"/>
        <w:rPr>
          <w:rFonts w:asciiTheme="majorHAnsi" w:hAnsiTheme="majorHAnsi"/>
          <w:color w:val="auto"/>
          <w:lang w:val="lv-LV"/>
        </w:rPr>
      </w:pPr>
      <w:r w:rsidRPr="00866F76">
        <w:rPr>
          <w:rFonts w:asciiTheme="majorHAnsi" w:hAnsiTheme="majorHAnsi"/>
          <w:color w:val="auto"/>
          <w:lang w:val="lv-LV"/>
        </w:rPr>
        <w:t>Šī tikšanās uzskatāma par vēsturisku, jo pirmo reizi pie viena galda ar lībiešiem saistīto jautājumu apspriešanai sēdušās visas trīs pašvaldības, kuru teritorijās atrodas lībiešu kultūrvēsturiskā teritorija “Lībiešu krasts”, šajā procesā turklāt piedaloties arī lībiešu sabiedriskajām organizācijām.</w:t>
      </w:r>
    </w:p>
    <w:p w:rsidR="00866F76" w:rsidRPr="00866F76" w:rsidRDefault="00866F76" w:rsidP="00866F76">
      <w:pPr>
        <w:spacing w:after="120"/>
        <w:jc w:val="both"/>
        <w:rPr>
          <w:rFonts w:asciiTheme="majorHAnsi" w:hAnsiTheme="majorHAnsi"/>
          <w:color w:val="auto"/>
          <w:lang w:val="lv-LV"/>
        </w:rPr>
      </w:pPr>
      <w:r w:rsidRPr="00866F76">
        <w:rPr>
          <w:rFonts w:asciiTheme="majorHAnsi" w:hAnsiTheme="majorHAnsi"/>
          <w:color w:val="auto"/>
          <w:lang w:val="lv-LV"/>
        </w:rPr>
        <w:t>Lai veidotu tālāku sadarbību, tikšanās dalībnieki parakstīja memorandu, ar kuru vienojās par sadarbību lībiešu kultūrvēsturiskā mantojuma saglabāšanā un attīstīšanā, tā iekļaušanā Nacionālajā nemateriālā kultūras mantojuma sarakstā un tālākā virzībā uz UNESCO.</w:t>
      </w:r>
    </w:p>
    <w:p w:rsidR="00866F76" w:rsidRDefault="00866F76" w:rsidP="00866F76">
      <w:pPr>
        <w:spacing w:after="120"/>
        <w:jc w:val="both"/>
        <w:rPr>
          <w:rFonts w:asciiTheme="majorHAnsi" w:hAnsiTheme="majorHAnsi"/>
          <w:color w:val="auto"/>
          <w:lang w:val="lv-LV"/>
        </w:rPr>
      </w:pPr>
      <w:r w:rsidRPr="00866F76">
        <w:rPr>
          <w:rFonts w:asciiTheme="majorHAnsi" w:hAnsiTheme="majorHAnsi"/>
          <w:color w:val="auto"/>
          <w:lang w:val="lv-LV"/>
        </w:rPr>
        <w:t xml:space="preserve">Dundagas novada vārdā memorandu parakstīja pašvaldības domes priekšsēdētājs Aldis </w:t>
      </w:r>
      <w:proofErr w:type="spellStart"/>
      <w:r w:rsidRPr="00866F76">
        <w:rPr>
          <w:rFonts w:asciiTheme="majorHAnsi" w:hAnsiTheme="majorHAnsi"/>
          <w:color w:val="auto"/>
          <w:lang w:val="lv-LV"/>
        </w:rPr>
        <w:t>Felts</w:t>
      </w:r>
      <w:proofErr w:type="spellEnd"/>
      <w:r w:rsidRPr="00866F76">
        <w:rPr>
          <w:rFonts w:asciiTheme="majorHAnsi" w:hAnsiTheme="majorHAnsi"/>
          <w:color w:val="auto"/>
          <w:lang w:val="lv-LV"/>
        </w:rPr>
        <w:t>, Ventspils novada vārdā – pašvaldības domes priekšsēdētājs Aivars Mucenieks, Rojas novada vārdā – pašvaldības domes priekšsēdētāja Eva Kārkliņa, biedrības Līvu (lībiešu) savienības “</w:t>
      </w:r>
      <w:proofErr w:type="spellStart"/>
      <w:r w:rsidRPr="00866F76">
        <w:rPr>
          <w:rFonts w:asciiTheme="majorHAnsi" w:hAnsiTheme="majorHAnsi"/>
          <w:color w:val="auto"/>
          <w:lang w:val="lv-LV"/>
        </w:rPr>
        <w:t>Līvõd</w:t>
      </w:r>
      <w:proofErr w:type="spellEnd"/>
      <w:r w:rsidRPr="00866F76">
        <w:rPr>
          <w:rFonts w:asciiTheme="majorHAnsi" w:hAnsiTheme="majorHAnsi"/>
          <w:color w:val="auto"/>
          <w:lang w:val="lv-LV"/>
        </w:rPr>
        <w:t xml:space="preserve"> </w:t>
      </w:r>
      <w:proofErr w:type="spellStart"/>
      <w:r w:rsidRPr="00866F76">
        <w:rPr>
          <w:rFonts w:asciiTheme="majorHAnsi" w:hAnsiTheme="majorHAnsi"/>
          <w:color w:val="auto"/>
          <w:lang w:val="lv-LV"/>
        </w:rPr>
        <w:t>Īt</w:t>
      </w:r>
      <w:proofErr w:type="spellEnd"/>
      <w:r w:rsidRPr="00866F76">
        <w:rPr>
          <w:rFonts w:asciiTheme="majorHAnsi" w:hAnsiTheme="majorHAnsi"/>
          <w:color w:val="auto"/>
          <w:lang w:val="lv-LV"/>
        </w:rPr>
        <w:t xml:space="preserve">” vārdā – tās vadītāja Ieva </w:t>
      </w:r>
      <w:proofErr w:type="spellStart"/>
      <w:r w:rsidRPr="00866F76">
        <w:rPr>
          <w:rFonts w:asciiTheme="majorHAnsi" w:hAnsiTheme="majorHAnsi"/>
          <w:color w:val="auto"/>
          <w:lang w:val="lv-LV"/>
        </w:rPr>
        <w:t>Ernštreite</w:t>
      </w:r>
      <w:proofErr w:type="spellEnd"/>
      <w:r w:rsidRPr="00866F76">
        <w:rPr>
          <w:rFonts w:asciiTheme="majorHAnsi" w:hAnsiTheme="majorHAnsi"/>
          <w:color w:val="auto"/>
          <w:lang w:val="lv-LV"/>
        </w:rPr>
        <w:t>, “</w:t>
      </w:r>
      <w:proofErr w:type="spellStart"/>
      <w:r w:rsidRPr="00866F76">
        <w:rPr>
          <w:rFonts w:asciiTheme="majorHAnsi" w:hAnsiTheme="majorHAnsi"/>
          <w:color w:val="auto"/>
          <w:lang w:val="lv-LV"/>
        </w:rPr>
        <w:t>Līvõ</w:t>
      </w:r>
      <w:proofErr w:type="spellEnd"/>
      <w:r w:rsidRPr="00866F76">
        <w:rPr>
          <w:rFonts w:asciiTheme="majorHAnsi" w:hAnsiTheme="majorHAnsi"/>
          <w:color w:val="auto"/>
          <w:lang w:val="lv-LV"/>
        </w:rPr>
        <w:t xml:space="preserve"> </w:t>
      </w:r>
      <w:proofErr w:type="spellStart"/>
      <w:r w:rsidRPr="00866F76">
        <w:rPr>
          <w:rFonts w:asciiTheme="majorHAnsi" w:hAnsiTheme="majorHAnsi"/>
          <w:color w:val="auto"/>
          <w:lang w:val="lv-LV"/>
        </w:rPr>
        <w:t>Kultūr</w:t>
      </w:r>
      <w:proofErr w:type="spellEnd"/>
      <w:r w:rsidRPr="00866F76">
        <w:rPr>
          <w:rFonts w:asciiTheme="majorHAnsi" w:hAnsiTheme="majorHAnsi"/>
          <w:color w:val="auto"/>
          <w:lang w:val="lv-LV"/>
        </w:rPr>
        <w:t xml:space="preserve"> </w:t>
      </w:r>
      <w:proofErr w:type="spellStart"/>
      <w:r w:rsidRPr="00866F76">
        <w:rPr>
          <w:rFonts w:asciiTheme="majorHAnsi" w:hAnsiTheme="majorHAnsi"/>
          <w:color w:val="auto"/>
          <w:lang w:val="lv-LV"/>
        </w:rPr>
        <w:t>sidām</w:t>
      </w:r>
      <w:proofErr w:type="spellEnd"/>
      <w:r w:rsidRPr="00866F76">
        <w:rPr>
          <w:rFonts w:asciiTheme="majorHAnsi" w:hAnsiTheme="majorHAnsi"/>
          <w:color w:val="auto"/>
          <w:lang w:val="lv-LV"/>
        </w:rPr>
        <w:t xml:space="preserve">” vārdā – tās vadītājs Valts </w:t>
      </w:r>
      <w:proofErr w:type="spellStart"/>
      <w:r w:rsidRPr="00866F76">
        <w:rPr>
          <w:rFonts w:asciiTheme="majorHAnsi" w:hAnsiTheme="majorHAnsi"/>
          <w:color w:val="auto"/>
          <w:lang w:val="lv-LV"/>
        </w:rPr>
        <w:t>Ernštreits</w:t>
      </w:r>
      <w:proofErr w:type="spellEnd"/>
      <w:r w:rsidRPr="00866F76">
        <w:rPr>
          <w:rFonts w:asciiTheme="majorHAnsi" w:hAnsiTheme="majorHAnsi"/>
          <w:color w:val="auto"/>
          <w:lang w:val="lv-LV"/>
        </w:rPr>
        <w:t xml:space="preserve"> un LLTA “Lauku ceļotājs” vārdā – prezidente Asnāte Ziemele.</w:t>
      </w:r>
    </w:p>
    <w:p w:rsidR="00866F76" w:rsidRDefault="00866F76" w:rsidP="00866F76">
      <w:pPr>
        <w:spacing w:after="120"/>
        <w:jc w:val="both"/>
        <w:rPr>
          <w:rFonts w:asciiTheme="majorHAnsi" w:hAnsiTheme="majorHAnsi"/>
          <w:color w:val="auto"/>
          <w:lang w:val="lv-LV"/>
        </w:rPr>
      </w:pPr>
      <w:r>
        <w:rPr>
          <w:rFonts w:asciiTheme="majorHAnsi" w:hAnsiTheme="majorHAnsi"/>
          <w:color w:val="auto"/>
          <w:lang w:val="lv-LV"/>
        </w:rPr>
        <w:t xml:space="preserve">Pēc vairākām </w:t>
      </w:r>
      <w:proofErr w:type="spellStart"/>
      <w:r>
        <w:rPr>
          <w:rFonts w:asciiTheme="majorHAnsi" w:hAnsiTheme="majorHAnsi"/>
          <w:color w:val="auto"/>
          <w:lang w:val="lv-LV"/>
        </w:rPr>
        <w:t>Ziemeļkurzemes</w:t>
      </w:r>
      <w:proofErr w:type="spellEnd"/>
      <w:r>
        <w:rPr>
          <w:rFonts w:asciiTheme="majorHAnsi" w:hAnsiTheme="majorHAnsi"/>
          <w:color w:val="auto"/>
          <w:lang w:val="lv-LV"/>
        </w:rPr>
        <w:t xml:space="preserve"> lībiešu sanāksmēm un priekšlikumu apkopojumiem šobrīd </w:t>
      </w:r>
      <w:r w:rsidRPr="00866F76">
        <w:rPr>
          <w:rFonts w:asciiTheme="majorHAnsi" w:hAnsiTheme="majorHAnsi"/>
          <w:color w:val="auto"/>
          <w:lang w:val="lv-LV"/>
        </w:rPr>
        <w:t xml:space="preserve">tiek izstrādāts </w:t>
      </w:r>
      <w:proofErr w:type="spellStart"/>
      <w:r w:rsidRPr="00866F76">
        <w:rPr>
          <w:rFonts w:asciiTheme="majorHAnsi" w:hAnsiTheme="majorHAnsi"/>
          <w:color w:val="auto"/>
          <w:lang w:val="lv-LV"/>
        </w:rPr>
        <w:t>Ziemeļkurzemes</w:t>
      </w:r>
      <w:proofErr w:type="spellEnd"/>
      <w:r w:rsidRPr="00866F76">
        <w:rPr>
          <w:rFonts w:asciiTheme="majorHAnsi" w:hAnsiTheme="majorHAnsi"/>
          <w:color w:val="auto"/>
          <w:lang w:val="lv-LV"/>
        </w:rPr>
        <w:t xml:space="preserve"> lībiešu nemateriālā kultūras mantojuma elementa saglabāšanas plān</w:t>
      </w:r>
      <w:r>
        <w:rPr>
          <w:rFonts w:asciiTheme="majorHAnsi" w:hAnsiTheme="majorHAnsi"/>
          <w:color w:val="auto"/>
          <w:lang w:val="lv-LV"/>
        </w:rPr>
        <w:t>s</w:t>
      </w:r>
      <w:r w:rsidRPr="00866F76">
        <w:rPr>
          <w:rFonts w:asciiTheme="majorHAnsi" w:hAnsiTheme="majorHAnsi"/>
          <w:color w:val="auto"/>
          <w:lang w:val="lv-LV"/>
        </w:rPr>
        <w:t xml:space="preserve"> 5 gadiem</w:t>
      </w:r>
      <w:r w:rsidR="005D6DD1">
        <w:rPr>
          <w:rFonts w:asciiTheme="majorHAnsi" w:hAnsiTheme="majorHAnsi"/>
          <w:color w:val="auto"/>
          <w:lang w:val="lv-LV"/>
        </w:rPr>
        <w:t>.</w:t>
      </w:r>
      <w:r w:rsidRPr="00866F76">
        <w:rPr>
          <w:rFonts w:asciiTheme="majorHAnsi" w:hAnsiTheme="majorHAnsi"/>
          <w:color w:val="auto"/>
          <w:lang w:val="lv-LV"/>
        </w:rPr>
        <w:t xml:space="preserve"> </w:t>
      </w:r>
      <w:r w:rsidR="005D6DD1" w:rsidRPr="00866F76">
        <w:rPr>
          <w:rFonts w:asciiTheme="majorHAnsi" w:hAnsiTheme="majorHAnsi"/>
          <w:color w:val="auto"/>
          <w:lang w:val="lv-LV"/>
        </w:rPr>
        <w:t xml:space="preserve">Plāns kalpos kā pamats </w:t>
      </w:r>
      <w:r w:rsidR="005D6DD1">
        <w:rPr>
          <w:rFonts w:asciiTheme="majorHAnsi" w:hAnsiTheme="majorHAnsi"/>
          <w:color w:val="auto"/>
          <w:lang w:val="lv-LV"/>
        </w:rPr>
        <w:t>L</w:t>
      </w:r>
      <w:r w:rsidR="005D6DD1" w:rsidRPr="00866F76">
        <w:rPr>
          <w:rFonts w:asciiTheme="majorHAnsi" w:hAnsiTheme="majorHAnsi"/>
          <w:color w:val="auto"/>
          <w:lang w:val="lv-LV"/>
        </w:rPr>
        <w:t>ībiešu</w:t>
      </w:r>
      <w:r w:rsidR="005D6DD1">
        <w:rPr>
          <w:rFonts w:asciiTheme="majorHAnsi" w:hAnsiTheme="majorHAnsi"/>
          <w:color w:val="auto"/>
          <w:lang w:val="lv-LV"/>
        </w:rPr>
        <w:t xml:space="preserve"> krasta</w:t>
      </w:r>
      <w:r w:rsidR="005D6DD1" w:rsidRPr="00866F76">
        <w:rPr>
          <w:rFonts w:asciiTheme="majorHAnsi" w:hAnsiTheme="majorHAnsi"/>
          <w:color w:val="auto"/>
          <w:lang w:val="lv-LV"/>
        </w:rPr>
        <w:t xml:space="preserve"> kultūras mantojuma pieteikumam </w:t>
      </w:r>
      <w:r w:rsidR="00217BB1">
        <w:rPr>
          <w:rFonts w:asciiTheme="majorHAnsi" w:hAnsiTheme="majorHAnsi"/>
          <w:color w:val="auto"/>
          <w:lang w:val="lv-LV"/>
        </w:rPr>
        <w:t>Nacionālajam</w:t>
      </w:r>
      <w:r w:rsidR="005D6DD1" w:rsidRPr="00866F76">
        <w:rPr>
          <w:rFonts w:asciiTheme="majorHAnsi" w:hAnsiTheme="majorHAnsi"/>
          <w:color w:val="auto"/>
          <w:lang w:val="lv-LV"/>
        </w:rPr>
        <w:t xml:space="preserve"> nemateriālā kultūras mantojuma sarakstam un cerams vēlāk - arī iekļaušanai UNESCO sarakstā.</w:t>
      </w:r>
    </w:p>
    <w:p w:rsidR="00866F76" w:rsidRDefault="00866F76" w:rsidP="00866F76">
      <w:pPr>
        <w:spacing w:after="120"/>
        <w:jc w:val="both"/>
        <w:rPr>
          <w:rFonts w:asciiTheme="majorHAnsi" w:hAnsiTheme="majorHAnsi"/>
          <w:color w:val="auto"/>
          <w:lang w:val="lv-LV"/>
        </w:rPr>
      </w:pPr>
      <w:r w:rsidRPr="00866F76">
        <w:rPr>
          <w:rFonts w:asciiTheme="majorHAnsi" w:hAnsiTheme="majorHAnsi"/>
          <w:color w:val="auto"/>
          <w:lang w:val="lv-LV"/>
        </w:rPr>
        <w:t xml:space="preserve">2018. gada 18. maijā Mazirbes </w:t>
      </w:r>
      <w:r w:rsidR="005F3677">
        <w:rPr>
          <w:rFonts w:asciiTheme="majorHAnsi" w:hAnsiTheme="majorHAnsi"/>
          <w:color w:val="auto"/>
          <w:lang w:val="lv-LV"/>
        </w:rPr>
        <w:t>L</w:t>
      </w:r>
      <w:r w:rsidRPr="00866F76">
        <w:rPr>
          <w:rFonts w:asciiTheme="majorHAnsi" w:hAnsiTheme="majorHAnsi"/>
          <w:color w:val="auto"/>
          <w:lang w:val="lv-LV"/>
        </w:rPr>
        <w:t>ībiešu tautas namā</w:t>
      </w:r>
      <w:r w:rsidR="005D6DD1">
        <w:rPr>
          <w:rFonts w:asciiTheme="majorHAnsi" w:hAnsiTheme="majorHAnsi"/>
          <w:color w:val="auto"/>
          <w:lang w:val="lv-LV"/>
        </w:rPr>
        <w:t xml:space="preserve"> tiks rīkota</w:t>
      </w:r>
      <w:r>
        <w:rPr>
          <w:rFonts w:asciiTheme="majorHAnsi" w:hAnsiTheme="majorHAnsi"/>
          <w:color w:val="auto"/>
          <w:lang w:val="lv-LV"/>
        </w:rPr>
        <w:t xml:space="preserve"> </w:t>
      </w:r>
      <w:r w:rsidRPr="00866F76">
        <w:rPr>
          <w:rFonts w:asciiTheme="majorHAnsi" w:hAnsiTheme="majorHAnsi"/>
          <w:color w:val="auto"/>
          <w:lang w:val="lv-LV"/>
        </w:rPr>
        <w:t>noslēguma tikšan</w:t>
      </w:r>
      <w:r w:rsidR="005D6DD1">
        <w:rPr>
          <w:rFonts w:asciiTheme="majorHAnsi" w:hAnsiTheme="majorHAnsi"/>
          <w:color w:val="auto"/>
          <w:lang w:val="lv-LV"/>
        </w:rPr>
        <w:t>ā</w:t>
      </w:r>
      <w:r w:rsidRPr="00866F76">
        <w:rPr>
          <w:rFonts w:asciiTheme="majorHAnsi" w:hAnsiTheme="majorHAnsi"/>
          <w:color w:val="auto"/>
          <w:lang w:val="lv-LV"/>
        </w:rPr>
        <w:t xml:space="preserve">s </w:t>
      </w:r>
      <w:proofErr w:type="spellStart"/>
      <w:r w:rsidRPr="00866F76">
        <w:rPr>
          <w:rFonts w:asciiTheme="majorHAnsi" w:hAnsiTheme="majorHAnsi"/>
          <w:color w:val="auto"/>
          <w:lang w:val="lv-LV"/>
        </w:rPr>
        <w:t>Ziemeļkurzemes</w:t>
      </w:r>
      <w:proofErr w:type="spellEnd"/>
      <w:r w:rsidRPr="00866F76">
        <w:rPr>
          <w:rFonts w:asciiTheme="majorHAnsi" w:hAnsiTheme="majorHAnsi"/>
          <w:color w:val="auto"/>
          <w:lang w:val="lv-LV"/>
        </w:rPr>
        <w:t xml:space="preserve"> lībiešu nemateriālā kultūras mantojuma elementa saglabāšanas plāna prezentācijai</w:t>
      </w:r>
      <w:r w:rsidR="005D6DD1">
        <w:rPr>
          <w:rFonts w:asciiTheme="majorHAnsi" w:hAnsiTheme="majorHAnsi"/>
          <w:color w:val="auto"/>
          <w:lang w:val="lv-LV"/>
        </w:rPr>
        <w:t>, uz kuru tiek aicināti visi interesenti</w:t>
      </w:r>
      <w:r w:rsidRPr="00866F76">
        <w:rPr>
          <w:rFonts w:asciiTheme="majorHAnsi" w:hAnsiTheme="majorHAnsi"/>
          <w:color w:val="auto"/>
          <w:lang w:val="lv-LV"/>
        </w:rPr>
        <w:t xml:space="preserve">. </w:t>
      </w:r>
      <w:r w:rsidR="005D6DD1">
        <w:rPr>
          <w:rFonts w:asciiTheme="majorHAnsi" w:hAnsiTheme="majorHAnsi"/>
          <w:color w:val="auto"/>
          <w:lang w:val="lv-LV"/>
        </w:rPr>
        <w:t>Tikšanās laikā uzrunu teiks arī</w:t>
      </w:r>
      <w:r w:rsidR="005D6DD1" w:rsidRPr="005D6DD1">
        <w:rPr>
          <w:rFonts w:asciiTheme="majorHAnsi" w:hAnsiTheme="majorHAnsi"/>
          <w:color w:val="auto"/>
          <w:lang w:val="lv-LV"/>
        </w:rPr>
        <w:t xml:space="preserve"> Latvijas Republikas kultūras ministre, UNESCO Latvijas Nacionālās komisijas Asamblejas prezidente</w:t>
      </w:r>
      <w:r w:rsidR="005D6DD1">
        <w:rPr>
          <w:rFonts w:asciiTheme="majorHAnsi" w:hAnsiTheme="majorHAnsi"/>
          <w:color w:val="auto"/>
          <w:lang w:val="lv-LV"/>
        </w:rPr>
        <w:t xml:space="preserve"> </w:t>
      </w:r>
      <w:r w:rsidR="005D6DD1" w:rsidRPr="005D6DD1">
        <w:rPr>
          <w:rFonts w:asciiTheme="majorHAnsi" w:hAnsiTheme="majorHAnsi"/>
          <w:color w:val="auto"/>
          <w:lang w:val="lv-LV"/>
        </w:rPr>
        <w:t>Dace Melbārde.</w:t>
      </w:r>
    </w:p>
    <w:p w:rsidR="005D6DD1" w:rsidRDefault="005D6DD1" w:rsidP="00866F76">
      <w:pPr>
        <w:spacing w:after="120"/>
        <w:jc w:val="both"/>
        <w:rPr>
          <w:rFonts w:asciiTheme="majorHAnsi" w:hAnsiTheme="majorHAnsi"/>
          <w:color w:val="auto"/>
          <w:lang w:val="lv-LV"/>
        </w:rPr>
      </w:pPr>
      <w:r w:rsidRPr="005D6DD1">
        <w:rPr>
          <w:rFonts w:asciiTheme="majorHAnsi" w:hAnsiTheme="majorHAnsi"/>
          <w:color w:val="auto"/>
          <w:lang w:val="lv-LV"/>
        </w:rPr>
        <w:t>Projekt</w:t>
      </w:r>
      <w:r>
        <w:rPr>
          <w:rFonts w:asciiTheme="majorHAnsi" w:hAnsiTheme="majorHAnsi"/>
          <w:color w:val="auto"/>
          <w:lang w:val="lv-LV"/>
        </w:rPr>
        <w:t>a</w:t>
      </w:r>
      <w:r w:rsidRPr="005D6DD1">
        <w:rPr>
          <w:rFonts w:asciiTheme="majorHAnsi" w:hAnsiTheme="majorHAnsi"/>
          <w:color w:val="auto"/>
          <w:lang w:val="lv-LV"/>
        </w:rPr>
        <w:t xml:space="preserve"> "Mazo etnisko </w:t>
      </w:r>
      <w:proofErr w:type="spellStart"/>
      <w:r w:rsidRPr="005D6DD1">
        <w:rPr>
          <w:rFonts w:asciiTheme="majorHAnsi" w:hAnsiTheme="majorHAnsi"/>
          <w:color w:val="auto"/>
          <w:lang w:val="lv-LV"/>
        </w:rPr>
        <w:t>kultūrtelpu</w:t>
      </w:r>
      <w:proofErr w:type="spellEnd"/>
      <w:r w:rsidRPr="005D6DD1">
        <w:rPr>
          <w:rFonts w:asciiTheme="majorHAnsi" w:hAnsiTheme="majorHAnsi"/>
          <w:color w:val="auto"/>
          <w:lang w:val="lv-LV"/>
        </w:rPr>
        <w:t xml:space="preserve"> attīstība un popularizēšana kā tūrisma galamērķis"</w:t>
      </w:r>
      <w:r>
        <w:rPr>
          <w:rFonts w:asciiTheme="majorHAnsi" w:hAnsiTheme="majorHAnsi"/>
          <w:color w:val="auto"/>
          <w:lang w:val="lv-LV"/>
        </w:rPr>
        <w:t xml:space="preserve"> ietvaros </w:t>
      </w:r>
      <w:r w:rsidRPr="005D6DD1">
        <w:rPr>
          <w:rFonts w:asciiTheme="majorHAnsi" w:hAnsiTheme="majorHAnsi"/>
          <w:color w:val="auto"/>
          <w:lang w:val="lv-LV"/>
        </w:rPr>
        <w:t xml:space="preserve">norisinās aktīvs darbs, lai Lībiešu krasts kļūtu </w:t>
      </w:r>
      <w:r>
        <w:rPr>
          <w:rFonts w:asciiTheme="majorHAnsi" w:hAnsiTheme="majorHAnsi"/>
          <w:color w:val="auto"/>
          <w:lang w:val="lv-LV"/>
        </w:rPr>
        <w:t xml:space="preserve">arī </w:t>
      </w:r>
      <w:r w:rsidRPr="005D6DD1">
        <w:rPr>
          <w:rFonts w:asciiTheme="majorHAnsi" w:hAnsiTheme="majorHAnsi"/>
          <w:color w:val="auto"/>
          <w:lang w:val="lv-LV"/>
        </w:rPr>
        <w:t>par atpazīstam</w:t>
      </w:r>
      <w:r>
        <w:rPr>
          <w:rFonts w:asciiTheme="majorHAnsi" w:hAnsiTheme="majorHAnsi"/>
          <w:color w:val="auto"/>
          <w:lang w:val="lv-LV"/>
        </w:rPr>
        <w:t>u</w:t>
      </w:r>
      <w:r w:rsidRPr="005D6DD1">
        <w:rPr>
          <w:rFonts w:asciiTheme="majorHAnsi" w:hAnsiTheme="majorHAnsi"/>
          <w:color w:val="auto"/>
          <w:lang w:val="lv-LV"/>
        </w:rPr>
        <w:t xml:space="preserve"> tūrisma galamērķi Latvijā</w:t>
      </w:r>
      <w:r w:rsidR="00D96C14">
        <w:rPr>
          <w:rFonts w:asciiTheme="majorHAnsi" w:hAnsiTheme="majorHAnsi"/>
          <w:color w:val="auto"/>
          <w:lang w:val="lv-LV"/>
        </w:rPr>
        <w:t xml:space="preserve"> un lai šī reģiona </w:t>
      </w:r>
      <w:r w:rsidR="00D96C14" w:rsidRPr="00D96C14">
        <w:rPr>
          <w:rFonts w:asciiTheme="majorHAnsi" w:hAnsiTheme="majorHAnsi"/>
          <w:color w:val="auto"/>
          <w:lang w:val="lv-LV"/>
        </w:rPr>
        <w:t>tradicionālās vērtības būtu pieejamākas, saprotamākas un pievilcīgākas gan ārvalstu, gan vietējiem tūristiem</w:t>
      </w:r>
      <w:r w:rsidRPr="005D6DD1">
        <w:rPr>
          <w:rFonts w:asciiTheme="majorHAnsi" w:hAnsiTheme="majorHAnsi"/>
          <w:color w:val="auto"/>
          <w:lang w:val="lv-LV"/>
        </w:rPr>
        <w:t>. Lībiešu krasta iepazīšanai</w:t>
      </w:r>
      <w:r w:rsidR="00D96C14">
        <w:rPr>
          <w:rFonts w:asciiTheme="majorHAnsi" w:hAnsiTheme="majorHAnsi"/>
          <w:color w:val="auto"/>
          <w:lang w:val="lv-LV"/>
        </w:rPr>
        <w:t xml:space="preserve"> i</w:t>
      </w:r>
      <w:r w:rsidR="00D96C14" w:rsidRPr="005D6DD1">
        <w:rPr>
          <w:rFonts w:asciiTheme="majorHAnsi" w:hAnsiTheme="majorHAnsi"/>
          <w:color w:val="auto"/>
          <w:lang w:val="lv-LV"/>
        </w:rPr>
        <w:t xml:space="preserve">r izstrādāti </w:t>
      </w:r>
      <w:r w:rsidR="00D96C14">
        <w:rPr>
          <w:rFonts w:asciiTheme="majorHAnsi" w:hAnsiTheme="majorHAnsi"/>
          <w:color w:val="auto"/>
          <w:lang w:val="lv-LV"/>
        </w:rPr>
        <w:t>vairāki</w:t>
      </w:r>
      <w:r w:rsidR="00D96C14" w:rsidRPr="005D6DD1">
        <w:rPr>
          <w:rFonts w:asciiTheme="majorHAnsi" w:hAnsiTheme="majorHAnsi"/>
          <w:color w:val="auto"/>
          <w:lang w:val="lv-LV"/>
        </w:rPr>
        <w:t xml:space="preserve"> izdevumi</w:t>
      </w:r>
      <w:r w:rsidRPr="005D6DD1">
        <w:rPr>
          <w:rFonts w:asciiTheme="majorHAnsi" w:hAnsiTheme="majorHAnsi"/>
          <w:color w:val="auto"/>
          <w:lang w:val="lv-LV"/>
        </w:rPr>
        <w:t>:</w:t>
      </w:r>
    </w:p>
    <w:p w:rsidR="00D96C14" w:rsidRPr="00D96C14" w:rsidRDefault="00D96C14" w:rsidP="00D96C14">
      <w:pPr>
        <w:numPr>
          <w:ilvl w:val="0"/>
          <w:numId w:val="1"/>
        </w:numPr>
        <w:suppressAutoHyphens/>
        <w:autoSpaceDE w:val="0"/>
        <w:spacing w:before="120"/>
        <w:jc w:val="both"/>
        <w:rPr>
          <w:rFonts w:asciiTheme="majorHAnsi" w:hAnsiTheme="majorHAnsi" w:cs="Calibri"/>
          <w:b/>
          <w:color w:val="auto"/>
          <w:szCs w:val="22"/>
          <w:lang w:val="pt-BR" w:eastAsia="lv-LV"/>
        </w:rPr>
      </w:pPr>
      <w:r w:rsidRPr="00D96C14">
        <w:rPr>
          <w:rFonts w:asciiTheme="majorHAnsi" w:hAnsiTheme="majorHAnsi" w:cs="Calibri"/>
          <w:b/>
          <w:color w:val="auto"/>
          <w:szCs w:val="22"/>
          <w:lang w:val="pt-BR" w:eastAsia="lv-LV"/>
        </w:rPr>
        <w:t>Maršrut</w:t>
      </w:r>
      <w:r>
        <w:rPr>
          <w:rFonts w:asciiTheme="majorHAnsi" w:hAnsiTheme="majorHAnsi" w:cs="Calibri"/>
          <w:b/>
          <w:color w:val="auto"/>
          <w:szCs w:val="22"/>
          <w:lang w:val="pt-BR" w:eastAsia="lv-LV"/>
        </w:rPr>
        <w:t>a</w:t>
      </w:r>
      <w:r w:rsidRPr="00D96C14">
        <w:rPr>
          <w:rFonts w:asciiTheme="majorHAnsi" w:hAnsiTheme="majorHAnsi" w:cs="Calibri"/>
          <w:b/>
          <w:color w:val="auto"/>
          <w:szCs w:val="22"/>
          <w:lang w:val="pt-BR" w:eastAsia="lv-LV"/>
        </w:rPr>
        <w:t xml:space="preserve"> karte</w:t>
      </w:r>
      <w:r>
        <w:rPr>
          <w:rFonts w:asciiTheme="majorHAnsi" w:hAnsiTheme="majorHAnsi" w:cs="Calibri"/>
          <w:b/>
          <w:color w:val="auto"/>
          <w:szCs w:val="22"/>
          <w:lang w:val="pt-BR" w:eastAsia="lv-LV"/>
        </w:rPr>
        <w:t xml:space="preserve"> </w:t>
      </w:r>
      <w:r w:rsidRPr="00D96C14">
        <w:rPr>
          <w:rFonts w:asciiTheme="majorHAnsi" w:hAnsiTheme="majorHAnsi" w:cs="Calibri"/>
          <w:b/>
          <w:color w:val="auto"/>
          <w:szCs w:val="22"/>
          <w:lang w:val="pt-BR" w:eastAsia="lv-LV"/>
        </w:rPr>
        <w:t xml:space="preserve">“Līvu krasts aicina!” </w:t>
      </w:r>
    </w:p>
    <w:p w:rsidR="00D96C14" w:rsidRPr="00D96C14" w:rsidRDefault="00D96C14" w:rsidP="00D96C14">
      <w:pPr>
        <w:spacing w:before="40"/>
        <w:ind w:left="720"/>
        <w:jc w:val="both"/>
        <w:rPr>
          <w:rFonts w:asciiTheme="majorHAnsi" w:hAnsiTheme="majorHAnsi" w:cs="Calibri"/>
          <w:color w:val="auto"/>
          <w:szCs w:val="22"/>
          <w:lang w:val="pt-BR" w:eastAsia="lv-LV"/>
        </w:rPr>
      </w:pPr>
      <w:r w:rsidRPr="00D96C14">
        <w:rPr>
          <w:rFonts w:asciiTheme="majorHAnsi" w:hAnsiTheme="majorHAnsi" w:cs="Calibri"/>
          <w:color w:val="auto"/>
          <w:szCs w:val="22"/>
          <w:lang w:val="pt-BR" w:eastAsia="lv-LV"/>
        </w:rPr>
        <w:t>Kopā ar Dundagas</w:t>
      </w:r>
      <w:r>
        <w:rPr>
          <w:rFonts w:asciiTheme="majorHAnsi" w:hAnsiTheme="majorHAnsi" w:cs="Calibri"/>
          <w:color w:val="auto"/>
          <w:szCs w:val="22"/>
          <w:lang w:val="pt-BR" w:eastAsia="lv-LV"/>
        </w:rPr>
        <w:t xml:space="preserve"> un</w:t>
      </w:r>
      <w:r w:rsidRPr="00D96C14">
        <w:rPr>
          <w:rFonts w:asciiTheme="majorHAnsi" w:hAnsiTheme="majorHAnsi" w:cs="Calibri"/>
          <w:color w:val="auto"/>
          <w:szCs w:val="22"/>
          <w:lang w:val="pt-BR" w:eastAsia="lv-LV"/>
        </w:rPr>
        <w:t xml:space="preserve"> Ventspils novadu pašvaldībām ir izstrādāt</w:t>
      </w:r>
      <w:r>
        <w:rPr>
          <w:rFonts w:asciiTheme="majorHAnsi" w:hAnsiTheme="majorHAnsi" w:cs="Calibri"/>
          <w:color w:val="auto"/>
          <w:szCs w:val="22"/>
          <w:lang w:val="pt-BR" w:eastAsia="lv-LV"/>
        </w:rPr>
        <w:t xml:space="preserve">s </w:t>
      </w:r>
      <w:r w:rsidRPr="00D96C14">
        <w:rPr>
          <w:rFonts w:asciiTheme="majorHAnsi" w:hAnsiTheme="majorHAnsi" w:cs="Calibri"/>
          <w:color w:val="auto"/>
          <w:szCs w:val="22"/>
          <w:lang w:val="pt-BR" w:eastAsia="lv-LV"/>
        </w:rPr>
        <w:t>Lībiešu krasta maršrut</w:t>
      </w:r>
      <w:r>
        <w:rPr>
          <w:rFonts w:asciiTheme="majorHAnsi" w:hAnsiTheme="majorHAnsi" w:cs="Calibri"/>
          <w:color w:val="auto"/>
          <w:szCs w:val="22"/>
          <w:lang w:val="pt-BR" w:eastAsia="lv-LV"/>
        </w:rPr>
        <w:t>a</w:t>
      </w:r>
      <w:r w:rsidRPr="00D96C14">
        <w:rPr>
          <w:rFonts w:asciiTheme="majorHAnsi" w:hAnsiTheme="majorHAnsi" w:cs="Calibri"/>
          <w:color w:val="auto"/>
          <w:szCs w:val="22"/>
          <w:lang w:val="pt-BR" w:eastAsia="lv-LV"/>
        </w:rPr>
        <w:t xml:space="preserve"> izdevum</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w:t>
      </w:r>
      <w:r>
        <w:rPr>
          <w:rFonts w:asciiTheme="majorHAnsi" w:hAnsiTheme="majorHAnsi" w:cs="Calibri"/>
          <w:color w:val="auto"/>
          <w:szCs w:val="22"/>
          <w:lang w:val="pt-BR" w:eastAsia="lv-LV"/>
        </w:rPr>
        <w:t xml:space="preserve"> </w:t>
      </w:r>
      <w:r w:rsidRPr="00D96C14">
        <w:rPr>
          <w:rFonts w:asciiTheme="majorHAnsi" w:hAnsiTheme="majorHAnsi" w:cs="Calibri"/>
          <w:color w:val="auto"/>
          <w:szCs w:val="22"/>
          <w:lang w:val="pt-BR" w:eastAsia="lv-LV"/>
        </w:rPr>
        <w:t>buklets “Līvu krasts aicina!”. Ši</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maršrut</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un izdevum</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ir veidot</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lai ceļotāji varētu iepazīt unikālu etnisk</w:t>
      </w:r>
      <w:r>
        <w:rPr>
          <w:rFonts w:asciiTheme="majorHAnsi" w:hAnsiTheme="majorHAnsi" w:cs="Calibri"/>
          <w:color w:val="auto"/>
          <w:szCs w:val="22"/>
          <w:lang w:val="pt-BR" w:eastAsia="lv-LV"/>
        </w:rPr>
        <w:t>ās</w:t>
      </w:r>
      <w:r w:rsidRPr="00D96C14">
        <w:rPr>
          <w:rFonts w:asciiTheme="majorHAnsi" w:hAnsiTheme="majorHAnsi" w:cs="Calibri"/>
          <w:color w:val="auto"/>
          <w:szCs w:val="22"/>
          <w:lang w:val="pt-BR" w:eastAsia="lv-LV"/>
        </w:rPr>
        <w:t xml:space="preserve"> kultūr</w:t>
      </w:r>
      <w:r>
        <w:rPr>
          <w:rFonts w:asciiTheme="majorHAnsi" w:hAnsiTheme="majorHAnsi" w:cs="Calibri"/>
          <w:color w:val="auto"/>
          <w:szCs w:val="22"/>
          <w:lang w:val="pt-BR" w:eastAsia="lv-LV"/>
        </w:rPr>
        <w:t>as</w:t>
      </w:r>
      <w:r w:rsidRPr="00D96C14">
        <w:rPr>
          <w:rFonts w:asciiTheme="majorHAnsi" w:hAnsiTheme="majorHAnsi" w:cs="Calibri"/>
          <w:color w:val="auto"/>
          <w:szCs w:val="22"/>
          <w:lang w:val="pt-BR" w:eastAsia="lv-LV"/>
        </w:rPr>
        <w:t xml:space="preserve"> reģionu Latvijā - Lībiešu krastu. Ar š</w:t>
      </w:r>
      <w:r>
        <w:rPr>
          <w:rFonts w:asciiTheme="majorHAnsi" w:hAnsiTheme="majorHAnsi" w:cs="Calibri"/>
          <w:color w:val="auto"/>
          <w:szCs w:val="22"/>
          <w:lang w:val="pt-BR" w:eastAsia="lv-LV"/>
        </w:rPr>
        <w:t>ī</w:t>
      </w:r>
      <w:r w:rsidRPr="00D96C14">
        <w:rPr>
          <w:rFonts w:asciiTheme="majorHAnsi" w:hAnsiTheme="majorHAnsi" w:cs="Calibri"/>
          <w:color w:val="auto"/>
          <w:szCs w:val="22"/>
          <w:lang w:val="pt-BR" w:eastAsia="lv-LV"/>
        </w:rPr>
        <w:t xml:space="preserve"> maršrut</w:t>
      </w:r>
      <w:r>
        <w:rPr>
          <w:rFonts w:asciiTheme="majorHAnsi" w:hAnsiTheme="majorHAnsi" w:cs="Calibri"/>
          <w:color w:val="auto"/>
          <w:szCs w:val="22"/>
          <w:lang w:val="pt-BR" w:eastAsia="lv-LV"/>
        </w:rPr>
        <w:t>a</w:t>
      </w:r>
      <w:r w:rsidRPr="00D96C14">
        <w:rPr>
          <w:rFonts w:asciiTheme="majorHAnsi" w:hAnsiTheme="majorHAnsi" w:cs="Calibri"/>
          <w:color w:val="auto"/>
          <w:szCs w:val="22"/>
          <w:lang w:val="pt-BR" w:eastAsia="lv-LV"/>
        </w:rPr>
        <w:t xml:space="preserve"> palīdzību ir iespējams iepazīt reģion</w:t>
      </w:r>
      <w:r>
        <w:rPr>
          <w:rFonts w:asciiTheme="majorHAnsi" w:hAnsiTheme="majorHAnsi" w:cs="Calibri"/>
          <w:color w:val="auto"/>
          <w:szCs w:val="22"/>
          <w:lang w:val="pt-BR" w:eastAsia="lv-LV"/>
        </w:rPr>
        <w:t>a</w:t>
      </w:r>
      <w:r w:rsidRPr="00D96C14">
        <w:rPr>
          <w:rFonts w:asciiTheme="majorHAnsi" w:hAnsiTheme="majorHAnsi" w:cs="Calibri"/>
          <w:color w:val="auto"/>
          <w:szCs w:val="22"/>
          <w:lang w:val="pt-BR" w:eastAsia="lv-LV"/>
        </w:rPr>
        <w:t xml:space="preserve"> tradicionālos ēdienus, svētku tradīcijas un citas vērtības, kas šo reģionu padara tik unikālu un kur</w:t>
      </w:r>
      <w:r>
        <w:rPr>
          <w:rFonts w:asciiTheme="majorHAnsi" w:hAnsiTheme="majorHAnsi" w:cs="Calibri"/>
          <w:color w:val="auto"/>
          <w:szCs w:val="22"/>
          <w:lang w:val="pt-BR" w:eastAsia="lv-LV"/>
        </w:rPr>
        <w:t>a</w:t>
      </w:r>
      <w:r w:rsidRPr="00D96C14">
        <w:rPr>
          <w:rFonts w:asciiTheme="majorHAnsi" w:hAnsiTheme="majorHAnsi" w:cs="Calibri"/>
          <w:color w:val="auto"/>
          <w:szCs w:val="22"/>
          <w:lang w:val="pt-BR" w:eastAsia="lv-LV"/>
        </w:rPr>
        <w:t xml:space="preserve"> tradīcijas joprojām caurvij vietējo iedzīvotāju ikdienu. </w:t>
      </w:r>
      <w:r>
        <w:rPr>
          <w:rFonts w:asciiTheme="majorHAnsi" w:hAnsiTheme="majorHAnsi" w:cs="Calibri"/>
          <w:color w:val="auto"/>
          <w:szCs w:val="22"/>
          <w:lang w:val="pt-BR" w:eastAsia="lv-LV"/>
        </w:rPr>
        <w:t>I</w:t>
      </w:r>
      <w:r w:rsidRPr="00D96C14">
        <w:rPr>
          <w:rFonts w:asciiTheme="majorHAnsi" w:hAnsiTheme="majorHAnsi" w:cs="Calibri"/>
          <w:color w:val="auto"/>
          <w:szCs w:val="22"/>
          <w:lang w:val="pt-BR" w:eastAsia="lv-LV"/>
        </w:rPr>
        <w:t>zdevum</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ir pieejam</w:t>
      </w:r>
      <w:r>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gan elektroniski www.celotajs.lv mājas lapā, gan drukātā veidā.</w:t>
      </w:r>
    </w:p>
    <w:p w:rsidR="00D96C14" w:rsidRPr="00D96C14" w:rsidRDefault="00D96C14" w:rsidP="00D96C14">
      <w:pPr>
        <w:spacing w:before="40"/>
        <w:ind w:firstLine="720"/>
        <w:jc w:val="both"/>
        <w:rPr>
          <w:rFonts w:asciiTheme="majorHAnsi" w:hAnsiTheme="majorHAnsi" w:cs="Calibri"/>
          <w:color w:val="auto"/>
          <w:szCs w:val="22"/>
          <w:lang w:val="pt-BR" w:eastAsia="lv-LV"/>
        </w:rPr>
      </w:pPr>
      <w:r w:rsidRPr="00D96C14">
        <w:rPr>
          <w:rFonts w:asciiTheme="majorHAnsi" w:hAnsiTheme="majorHAnsi" w:cs="Calibri"/>
          <w:color w:val="auto"/>
          <w:szCs w:val="22"/>
          <w:lang w:val="pt-BR" w:eastAsia="lv-LV"/>
        </w:rPr>
        <w:t>Maršrutu karte pieejama šeit: ​</w:t>
      </w:r>
      <w:r w:rsidR="00F662F5">
        <w:rPr>
          <w:rFonts w:asciiTheme="majorHAnsi" w:hAnsiTheme="majorHAnsi" w:cs="Calibri"/>
          <w:color w:val="auto"/>
          <w:szCs w:val="22"/>
          <w:lang w:val="pt-BR" w:eastAsia="lv-LV"/>
        </w:rPr>
        <w:fldChar w:fldCharType="begin"/>
      </w:r>
      <w:r w:rsidR="00F662F5">
        <w:rPr>
          <w:rFonts w:asciiTheme="majorHAnsi" w:hAnsiTheme="majorHAnsi" w:cs="Calibri"/>
          <w:color w:val="auto"/>
          <w:szCs w:val="22"/>
          <w:lang w:val="pt-BR" w:eastAsia="lv-LV"/>
        </w:rPr>
        <w:instrText xml:space="preserve"> HYPERLINK "</w:instrText>
      </w:r>
      <w:r w:rsidR="00F662F5" w:rsidRPr="00F662F5">
        <w:rPr>
          <w:rFonts w:asciiTheme="majorHAnsi" w:hAnsiTheme="majorHAnsi" w:cs="Calibri"/>
          <w:color w:val="auto"/>
          <w:szCs w:val="22"/>
          <w:lang w:val="pt-BR" w:eastAsia="lv-LV"/>
        </w:rPr>
        <w:instrText>http://www.celotajs.lv/lv/p/view/LibiesiKarte2018</w:instrText>
      </w:r>
      <w:r w:rsidR="00F662F5">
        <w:rPr>
          <w:rFonts w:asciiTheme="majorHAnsi" w:hAnsiTheme="majorHAnsi" w:cs="Calibri"/>
          <w:color w:val="auto"/>
          <w:szCs w:val="22"/>
          <w:lang w:val="pt-BR" w:eastAsia="lv-LV"/>
        </w:rPr>
        <w:instrText xml:space="preserve">" </w:instrText>
      </w:r>
      <w:r w:rsidR="00F662F5">
        <w:rPr>
          <w:rFonts w:asciiTheme="majorHAnsi" w:hAnsiTheme="majorHAnsi" w:cs="Calibri"/>
          <w:color w:val="auto"/>
          <w:szCs w:val="22"/>
          <w:lang w:val="pt-BR" w:eastAsia="lv-LV"/>
        </w:rPr>
        <w:fldChar w:fldCharType="separate"/>
      </w:r>
      <w:r w:rsidR="00F662F5" w:rsidRPr="005574E4">
        <w:rPr>
          <w:rStyle w:val="Hyperlink"/>
          <w:rFonts w:asciiTheme="majorHAnsi" w:hAnsiTheme="majorHAnsi" w:cs="Calibri"/>
          <w:szCs w:val="22"/>
          <w:lang w:val="pt-BR" w:eastAsia="lv-LV"/>
        </w:rPr>
        <w:t>http://www.celotajs.lv/lv/p/view/LibiesiKarte2018</w:t>
      </w:r>
      <w:r w:rsidR="00F662F5">
        <w:rPr>
          <w:rFonts w:asciiTheme="majorHAnsi" w:hAnsiTheme="majorHAnsi" w:cs="Calibri"/>
          <w:color w:val="auto"/>
          <w:szCs w:val="22"/>
          <w:lang w:val="pt-BR" w:eastAsia="lv-LV"/>
        </w:rPr>
        <w:fldChar w:fldCharType="end"/>
      </w:r>
      <w:r w:rsidR="00F662F5">
        <w:rPr>
          <w:rFonts w:asciiTheme="majorHAnsi" w:hAnsiTheme="majorHAnsi" w:cs="Calibri"/>
          <w:color w:val="auto"/>
          <w:szCs w:val="22"/>
          <w:lang w:val="pt-BR" w:eastAsia="lv-LV"/>
        </w:rPr>
        <w:t xml:space="preserve"> </w:t>
      </w:r>
    </w:p>
    <w:p w:rsidR="00D96C14" w:rsidRPr="00D96C14" w:rsidRDefault="00D96C14" w:rsidP="00D96C14">
      <w:pPr>
        <w:spacing w:before="40"/>
        <w:ind w:left="720"/>
        <w:jc w:val="both"/>
        <w:rPr>
          <w:rFonts w:asciiTheme="majorHAnsi" w:hAnsiTheme="majorHAnsi" w:cs="Calibri"/>
          <w:color w:val="auto"/>
          <w:szCs w:val="22"/>
          <w:lang w:val="pt-BR" w:eastAsia="lv-LV"/>
        </w:rPr>
      </w:pPr>
      <w:r w:rsidRPr="00D96C14">
        <w:rPr>
          <w:rFonts w:asciiTheme="majorHAnsi" w:hAnsiTheme="majorHAnsi" w:cs="Calibri"/>
          <w:color w:val="auto"/>
          <w:szCs w:val="22"/>
          <w:lang w:val="pt-BR" w:eastAsia="lv-LV"/>
        </w:rPr>
        <w:t xml:space="preserve">Līvu krasta maršruts “Līvu krasts aicina!” ir atrodami arī </w:t>
      </w:r>
      <w:r w:rsidRPr="00D96C14">
        <w:rPr>
          <w:rFonts w:asciiTheme="majorHAnsi" w:hAnsiTheme="majorHAnsi" w:cs="Calibri"/>
          <w:color w:val="auto"/>
          <w:szCs w:val="22"/>
          <w:lang w:val="pt-BR" w:eastAsia="lv-LV"/>
        </w:rPr>
        <w:fldChar w:fldCharType="begin"/>
      </w:r>
      <w:r w:rsidRPr="00D96C14">
        <w:rPr>
          <w:rFonts w:asciiTheme="majorHAnsi" w:hAnsiTheme="majorHAnsi" w:cs="Calibri"/>
          <w:color w:val="auto"/>
          <w:szCs w:val="22"/>
          <w:lang w:val="pt-BR" w:eastAsia="lv-LV"/>
        </w:rPr>
        <w:instrText xml:space="preserve"> HYPERLINK "http://www.celotajs.lv" </w:instrText>
      </w:r>
      <w:r w:rsidRPr="00D96C14">
        <w:rPr>
          <w:rFonts w:asciiTheme="majorHAnsi" w:hAnsiTheme="majorHAnsi" w:cs="Calibri"/>
          <w:color w:val="auto"/>
          <w:szCs w:val="22"/>
          <w:lang w:val="pt-BR" w:eastAsia="lv-LV"/>
        </w:rPr>
        <w:fldChar w:fldCharType="separate"/>
      </w:r>
      <w:r w:rsidRPr="00D96C14">
        <w:rPr>
          <w:rStyle w:val="Hyperlink"/>
          <w:rFonts w:asciiTheme="majorHAnsi" w:hAnsiTheme="majorHAnsi" w:cs="Calibri"/>
          <w:szCs w:val="22"/>
          <w:lang w:val="pt-BR" w:eastAsia="lv-LV"/>
        </w:rPr>
        <w:t>www.celotajs.lv</w:t>
      </w:r>
      <w:r w:rsidRPr="00D96C14">
        <w:rPr>
          <w:rFonts w:asciiTheme="majorHAnsi" w:hAnsiTheme="majorHAnsi" w:cs="Calibri"/>
          <w:color w:val="auto"/>
          <w:szCs w:val="22"/>
          <w:lang w:val="pt-BR" w:eastAsia="lv-LV"/>
        </w:rPr>
        <w:fldChar w:fldCharType="end"/>
      </w:r>
      <w:r w:rsidRPr="00D96C14">
        <w:rPr>
          <w:rFonts w:asciiTheme="majorHAnsi" w:hAnsiTheme="majorHAnsi" w:cs="Calibri"/>
          <w:color w:val="auto"/>
          <w:szCs w:val="22"/>
          <w:lang w:val="pt-BR" w:eastAsia="lv-LV"/>
        </w:rPr>
        <w:t xml:space="preserve"> mājas lapas sadaļā “Ceļojumi”: </w:t>
      </w:r>
      <w:r>
        <w:rPr>
          <w:rFonts w:asciiTheme="majorHAnsi" w:hAnsiTheme="majorHAnsi" w:cs="Calibri"/>
          <w:color w:val="auto"/>
          <w:szCs w:val="22"/>
          <w:lang w:val="pt-BR" w:eastAsia="lv-LV"/>
        </w:rPr>
        <w:fldChar w:fldCharType="begin"/>
      </w:r>
      <w:r>
        <w:rPr>
          <w:rFonts w:asciiTheme="majorHAnsi" w:hAnsiTheme="majorHAnsi" w:cs="Calibri"/>
          <w:color w:val="auto"/>
          <w:szCs w:val="22"/>
          <w:lang w:val="pt-BR" w:eastAsia="lv-LV"/>
        </w:rPr>
        <w:instrText xml:space="preserve"> HYPERLINK "http://www.celotajs.lv/lv/e/libiesu_krasts" </w:instrText>
      </w:r>
      <w:r>
        <w:rPr>
          <w:rFonts w:asciiTheme="majorHAnsi" w:hAnsiTheme="majorHAnsi" w:cs="Calibri"/>
          <w:color w:val="auto"/>
          <w:szCs w:val="22"/>
          <w:lang w:val="pt-BR" w:eastAsia="lv-LV"/>
        </w:rPr>
        <w:fldChar w:fldCharType="separate"/>
      </w:r>
      <w:r w:rsidRPr="00D96C14">
        <w:rPr>
          <w:rStyle w:val="Hyperlink"/>
          <w:rFonts w:asciiTheme="majorHAnsi" w:hAnsiTheme="majorHAnsi" w:cs="Calibri"/>
          <w:szCs w:val="22"/>
          <w:lang w:val="pt-BR" w:eastAsia="lv-LV"/>
        </w:rPr>
        <w:t>http://www.celotajs.lv/lv/e/libiesu_krasts</w:t>
      </w:r>
      <w:r>
        <w:rPr>
          <w:rFonts w:asciiTheme="majorHAnsi" w:hAnsiTheme="majorHAnsi" w:cs="Calibri"/>
          <w:color w:val="auto"/>
          <w:szCs w:val="22"/>
          <w:lang w:val="pt-BR" w:eastAsia="lv-LV"/>
        </w:rPr>
        <w:fldChar w:fldCharType="end"/>
      </w:r>
    </w:p>
    <w:p w:rsidR="00D96C14" w:rsidRPr="00D96C14" w:rsidRDefault="00D96C14" w:rsidP="00D96C14">
      <w:pPr>
        <w:numPr>
          <w:ilvl w:val="0"/>
          <w:numId w:val="1"/>
        </w:numPr>
        <w:suppressAutoHyphens/>
        <w:autoSpaceDE w:val="0"/>
        <w:spacing w:before="120"/>
        <w:jc w:val="both"/>
        <w:rPr>
          <w:rFonts w:asciiTheme="majorHAnsi" w:hAnsiTheme="majorHAnsi" w:cs="Calibri"/>
          <w:b/>
          <w:color w:val="auto"/>
          <w:szCs w:val="22"/>
          <w:lang w:val="pt-BR" w:eastAsia="lv-LV"/>
        </w:rPr>
      </w:pPr>
      <w:r w:rsidRPr="00D96C14">
        <w:rPr>
          <w:rFonts w:asciiTheme="majorHAnsi" w:hAnsiTheme="majorHAnsi" w:cs="Calibri"/>
          <w:b/>
          <w:color w:val="auto"/>
          <w:szCs w:val="22"/>
          <w:lang w:val="pt-BR" w:eastAsia="lv-LV"/>
        </w:rPr>
        <w:t>Tūrisma ceļve</w:t>
      </w:r>
      <w:r w:rsidR="00F662F5">
        <w:rPr>
          <w:rFonts w:asciiTheme="majorHAnsi" w:hAnsiTheme="majorHAnsi" w:cs="Calibri"/>
          <w:b/>
          <w:color w:val="auto"/>
          <w:szCs w:val="22"/>
          <w:lang w:val="pt-BR" w:eastAsia="lv-LV"/>
        </w:rPr>
        <w:t>dis</w:t>
      </w:r>
    </w:p>
    <w:p w:rsidR="00D96C14" w:rsidRPr="00D96C14" w:rsidRDefault="00D96C14" w:rsidP="00D96C14">
      <w:pPr>
        <w:spacing w:before="40"/>
        <w:ind w:left="720"/>
        <w:jc w:val="both"/>
        <w:rPr>
          <w:rFonts w:asciiTheme="majorHAnsi" w:hAnsiTheme="majorHAnsi" w:cs="Calibri"/>
          <w:color w:val="auto"/>
          <w:szCs w:val="22"/>
          <w:lang w:val="pt-BR" w:eastAsia="lv-LV"/>
        </w:rPr>
      </w:pPr>
      <w:r w:rsidRPr="00D96C14">
        <w:rPr>
          <w:rFonts w:asciiTheme="majorHAnsi" w:hAnsiTheme="majorHAnsi" w:cs="Calibri"/>
          <w:color w:val="auto"/>
          <w:szCs w:val="22"/>
          <w:lang w:val="pt-BR" w:eastAsia="lv-LV"/>
        </w:rPr>
        <w:t>Šobrīd kopā ar projekta partneriem aktīvi strādājam pie nākamā Lībiešu krasta izdevuma –</w:t>
      </w:r>
      <w:r w:rsidRPr="00D96C14">
        <w:rPr>
          <w:rFonts w:asciiTheme="majorHAnsi" w:hAnsiTheme="majorHAnsi" w:cs="Calibri"/>
          <w:color w:val="auto"/>
          <w:szCs w:val="22"/>
          <w:lang w:val="pt-BR" w:eastAsia="lv-LV"/>
        </w:rPr>
        <w:lastRenderedPageBreak/>
        <w:t>tūrisma ceļvež</w:t>
      </w:r>
      <w:r>
        <w:rPr>
          <w:rFonts w:asciiTheme="majorHAnsi" w:hAnsiTheme="majorHAnsi" w:cs="Calibri"/>
          <w:color w:val="auto"/>
          <w:szCs w:val="22"/>
          <w:lang w:val="pt-BR" w:eastAsia="lv-LV"/>
        </w:rPr>
        <w:t>a</w:t>
      </w:r>
      <w:r w:rsidRPr="00D96C14">
        <w:rPr>
          <w:rFonts w:asciiTheme="majorHAnsi" w:hAnsiTheme="majorHAnsi" w:cs="Calibri"/>
          <w:color w:val="auto"/>
          <w:szCs w:val="22"/>
          <w:lang w:val="pt-BR" w:eastAsia="lv-LV"/>
        </w:rPr>
        <w:t>, kas sniegs jau plašāku ieskatu reģion</w:t>
      </w:r>
      <w:r>
        <w:rPr>
          <w:rFonts w:asciiTheme="majorHAnsi" w:hAnsiTheme="majorHAnsi" w:cs="Calibri"/>
          <w:color w:val="auto"/>
          <w:szCs w:val="22"/>
          <w:lang w:val="pt-BR" w:eastAsia="lv-LV"/>
        </w:rPr>
        <w:t>a</w:t>
      </w:r>
      <w:r w:rsidRPr="00D96C14">
        <w:rPr>
          <w:rFonts w:asciiTheme="majorHAnsi" w:hAnsiTheme="majorHAnsi" w:cs="Calibri"/>
          <w:color w:val="auto"/>
          <w:szCs w:val="22"/>
          <w:lang w:val="pt-BR" w:eastAsia="lv-LV"/>
        </w:rPr>
        <w:t xml:space="preserve"> kultūrā un tradīcijās. Ceļve</w:t>
      </w:r>
      <w:r w:rsidR="005F3677">
        <w:rPr>
          <w:rFonts w:asciiTheme="majorHAnsi" w:hAnsiTheme="majorHAnsi" w:cs="Calibri"/>
          <w:color w:val="auto"/>
          <w:szCs w:val="22"/>
          <w:lang w:val="pt-BR" w:eastAsia="lv-LV"/>
        </w:rPr>
        <w:t>dī</w:t>
      </w:r>
      <w:r w:rsidRPr="00D96C14">
        <w:rPr>
          <w:rFonts w:asciiTheme="majorHAnsi" w:hAnsiTheme="majorHAnsi" w:cs="Calibri"/>
          <w:color w:val="auto"/>
          <w:szCs w:val="22"/>
          <w:lang w:val="pt-BR" w:eastAsia="lv-LV"/>
        </w:rPr>
        <w:t xml:space="preserve"> būs iekļauti </w:t>
      </w:r>
      <w:r w:rsidR="005F3677">
        <w:rPr>
          <w:rFonts w:asciiTheme="majorHAnsi" w:hAnsiTheme="majorHAnsi" w:cs="Calibri"/>
          <w:color w:val="auto"/>
          <w:szCs w:val="22"/>
          <w:lang w:val="pt-BR" w:eastAsia="lv-LV"/>
        </w:rPr>
        <w:t>L</w:t>
      </w:r>
      <w:r w:rsidRPr="00D96C14">
        <w:rPr>
          <w:rFonts w:asciiTheme="majorHAnsi" w:hAnsiTheme="majorHAnsi" w:cs="Calibri"/>
          <w:color w:val="auto"/>
          <w:szCs w:val="22"/>
          <w:lang w:val="pt-BR" w:eastAsia="lv-LV"/>
        </w:rPr>
        <w:t>ībiešu krasta vēstures fakti, svarīgākie ikgadējie notikumi, kā arī tūrisma objekti, kur var iepazīt reģiona kultūrvēsturisko mantojumu. Ceļve</w:t>
      </w:r>
      <w:r w:rsidR="005F3677">
        <w:rPr>
          <w:rFonts w:asciiTheme="majorHAnsi" w:hAnsiTheme="majorHAnsi" w:cs="Calibri"/>
          <w:color w:val="auto"/>
          <w:szCs w:val="22"/>
          <w:lang w:val="pt-BR" w:eastAsia="lv-LV"/>
        </w:rPr>
        <w:t>dī</w:t>
      </w:r>
      <w:r w:rsidRPr="00D96C14">
        <w:rPr>
          <w:rFonts w:asciiTheme="majorHAnsi" w:hAnsiTheme="majorHAnsi" w:cs="Calibri"/>
          <w:color w:val="auto"/>
          <w:szCs w:val="22"/>
          <w:lang w:val="pt-BR" w:eastAsia="lv-LV"/>
        </w:rPr>
        <w:t xml:space="preserve"> iekļauti arī interesanti fakti un mazā vārdnīca.</w:t>
      </w:r>
    </w:p>
    <w:p w:rsidR="00D96C14" w:rsidRPr="00D96C14" w:rsidRDefault="00D96C14" w:rsidP="00D96C14">
      <w:pPr>
        <w:numPr>
          <w:ilvl w:val="0"/>
          <w:numId w:val="1"/>
        </w:numPr>
        <w:suppressAutoHyphens/>
        <w:autoSpaceDE w:val="0"/>
        <w:spacing w:before="120"/>
        <w:jc w:val="both"/>
        <w:rPr>
          <w:rFonts w:asciiTheme="majorHAnsi" w:hAnsiTheme="majorHAnsi" w:cs="Calibri"/>
          <w:b/>
          <w:color w:val="auto"/>
          <w:szCs w:val="22"/>
          <w:lang w:val="pt-BR" w:eastAsia="lv-LV"/>
        </w:rPr>
      </w:pPr>
      <w:r w:rsidRPr="00D96C14">
        <w:rPr>
          <w:rFonts w:asciiTheme="majorHAnsi" w:hAnsiTheme="majorHAnsi" w:cs="Calibri"/>
          <w:b/>
          <w:color w:val="auto"/>
          <w:szCs w:val="22"/>
          <w:lang w:val="pt-BR" w:eastAsia="lv-LV"/>
        </w:rPr>
        <w:t>Stila grāmata</w:t>
      </w:r>
    </w:p>
    <w:p w:rsidR="00F662F5" w:rsidRDefault="00D96C14" w:rsidP="00D96C14">
      <w:pPr>
        <w:spacing w:before="40"/>
        <w:ind w:left="720"/>
        <w:jc w:val="both"/>
        <w:rPr>
          <w:rFonts w:asciiTheme="majorHAnsi" w:hAnsiTheme="majorHAnsi" w:cs="Calibri"/>
          <w:color w:val="auto"/>
          <w:szCs w:val="22"/>
          <w:lang w:val="pt-BR" w:eastAsia="lv-LV"/>
        </w:rPr>
      </w:pPr>
      <w:r w:rsidRPr="00D96C14">
        <w:rPr>
          <w:rFonts w:asciiTheme="majorHAnsi" w:hAnsiTheme="majorHAnsi" w:cs="Calibri"/>
          <w:color w:val="auto"/>
          <w:szCs w:val="22"/>
          <w:lang w:val="pt-BR" w:eastAsia="lv-LV"/>
        </w:rPr>
        <w:t xml:space="preserve">Kopā ar </w:t>
      </w:r>
      <w:r w:rsidR="00F662F5" w:rsidRPr="00F662F5">
        <w:rPr>
          <w:rFonts w:asciiTheme="majorHAnsi" w:hAnsiTheme="majorHAnsi" w:cs="Calibri"/>
          <w:color w:val="auto"/>
          <w:szCs w:val="22"/>
          <w:lang w:val="pt-BR" w:eastAsia="lv-LV"/>
        </w:rPr>
        <w:t xml:space="preserve">Dundagas novada pašvaldību </w:t>
      </w:r>
      <w:r w:rsidRPr="00D96C14">
        <w:rPr>
          <w:rFonts w:asciiTheme="majorHAnsi" w:hAnsiTheme="majorHAnsi" w:cs="Calibri"/>
          <w:color w:val="auto"/>
          <w:szCs w:val="22"/>
          <w:lang w:val="pt-BR" w:eastAsia="lv-LV"/>
        </w:rPr>
        <w:t>esam sagatavojuši Lībiešu krasta stila grāmat</w:t>
      </w:r>
      <w:r w:rsidR="00F662F5">
        <w:rPr>
          <w:rFonts w:asciiTheme="majorHAnsi" w:hAnsiTheme="majorHAnsi" w:cs="Calibri"/>
          <w:color w:val="auto"/>
          <w:szCs w:val="22"/>
          <w:lang w:val="pt-BR" w:eastAsia="lv-LV"/>
        </w:rPr>
        <w:t>u</w:t>
      </w:r>
      <w:r w:rsidRPr="00D96C14">
        <w:rPr>
          <w:rFonts w:asciiTheme="majorHAnsi" w:hAnsiTheme="majorHAnsi" w:cs="Calibri"/>
          <w:color w:val="auto"/>
          <w:szCs w:val="22"/>
          <w:lang w:val="pt-BR" w:eastAsia="lv-LV"/>
        </w:rPr>
        <w:t xml:space="preserve">, kas iepazīstina ar reģiona vizuālo identitāti, kā arī sniedz informāciju par etnisko kultūru, </w:t>
      </w:r>
      <w:r w:rsidR="00F662F5">
        <w:rPr>
          <w:rFonts w:asciiTheme="majorHAnsi" w:hAnsiTheme="majorHAnsi" w:cs="Calibri"/>
          <w:color w:val="auto"/>
          <w:szCs w:val="22"/>
          <w:lang w:val="pt-BR" w:eastAsia="lv-LV"/>
        </w:rPr>
        <w:t>tās</w:t>
      </w:r>
      <w:r w:rsidRPr="00D96C14">
        <w:rPr>
          <w:rFonts w:asciiTheme="majorHAnsi" w:hAnsiTheme="majorHAnsi" w:cs="Calibri"/>
          <w:color w:val="auto"/>
          <w:szCs w:val="22"/>
          <w:lang w:val="pt-BR" w:eastAsia="lv-LV"/>
        </w:rPr>
        <w:t xml:space="preserve"> vērtībām un iezīmēm, tādējādi cildinot un saglabājot Lībiešu krasta kultūrvēsturisko mantojumu. Stila grāmat</w:t>
      </w:r>
      <w:r w:rsidR="00F662F5">
        <w:rPr>
          <w:rFonts w:asciiTheme="majorHAnsi" w:hAnsiTheme="majorHAnsi" w:cs="Calibri"/>
          <w:color w:val="auto"/>
          <w:szCs w:val="22"/>
          <w:lang w:val="pt-BR" w:eastAsia="lv-LV"/>
        </w:rPr>
        <w:t>u</w:t>
      </w:r>
      <w:r w:rsidRPr="00D96C14">
        <w:rPr>
          <w:rFonts w:asciiTheme="majorHAnsi" w:hAnsiTheme="majorHAnsi" w:cs="Calibri"/>
          <w:color w:val="auto"/>
          <w:szCs w:val="22"/>
          <w:lang w:val="pt-BR" w:eastAsia="lv-LV"/>
        </w:rPr>
        <w:t xml:space="preserve"> var izmantot visi, kas ikdienā uztur un daudzina reģiona tradīcijas - tūrisma pakalpojumu sniedzēji, vietējās organizācijas u.tml. Stila grāmatā ietvertā informācija un grafiskie elementi ir lietojami mārketinga un komunikācijas vajadzībām – tūrisma brošūrās, mājas lapās, uz suvenīriem u.c. </w:t>
      </w:r>
      <w:r w:rsidR="00F662F5">
        <w:rPr>
          <w:rFonts w:asciiTheme="majorHAnsi" w:hAnsiTheme="majorHAnsi" w:cs="Calibri"/>
          <w:color w:val="auto"/>
          <w:szCs w:val="22"/>
          <w:lang w:val="pt-BR" w:eastAsia="lv-LV"/>
        </w:rPr>
        <w:t>Izdevums</w:t>
      </w:r>
      <w:r w:rsidRPr="00D96C14">
        <w:rPr>
          <w:rFonts w:asciiTheme="majorHAnsi" w:hAnsiTheme="majorHAnsi" w:cs="Calibri"/>
          <w:color w:val="auto"/>
          <w:szCs w:val="22"/>
          <w:lang w:val="pt-BR" w:eastAsia="lv-LV"/>
        </w:rPr>
        <w:t xml:space="preserve"> būs pieejam</w:t>
      </w:r>
      <w:r w:rsidR="00F662F5">
        <w:rPr>
          <w:rFonts w:asciiTheme="majorHAnsi" w:hAnsiTheme="majorHAnsi" w:cs="Calibri"/>
          <w:color w:val="auto"/>
          <w:szCs w:val="22"/>
          <w:lang w:val="pt-BR" w:eastAsia="lv-LV"/>
        </w:rPr>
        <w:t>s</w:t>
      </w:r>
      <w:r w:rsidRPr="00D96C14">
        <w:rPr>
          <w:rFonts w:asciiTheme="majorHAnsi" w:hAnsiTheme="majorHAnsi" w:cs="Calibri"/>
          <w:color w:val="auto"/>
          <w:szCs w:val="22"/>
          <w:lang w:val="pt-BR" w:eastAsia="lv-LV"/>
        </w:rPr>
        <w:t xml:space="preserve"> gan elektroniski www.celotajs.lv mājas lapā, gan drukātā veidā. Stila grāmata pieejama šeit: </w:t>
      </w:r>
    </w:p>
    <w:p w:rsidR="00D96C14" w:rsidRPr="00D96C14" w:rsidRDefault="00960569" w:rsidP="00D96C14">
      <w:pPr>
        <w:spacing w:before="40"/>
        <w:ind w:left="720"/>
        <w:jc w:val="both"/>
        <w:rPr>
          <w:rFonts w:asciiTheme="majorHAnsi" w:hAnsiTheme="majorHAnsi" w:cs="Calibri"/>
          <w:color w:val="auto"/>
          <w:szCs w:val="22"/>
          <w:lang w:val="pt-BR" w:eastAsia="lv-LV"/>
        </w:rPr>
      </w:pPr>
      <w:hyperlink r:id="rId7" w:history="1">
        <w:r w:rsidR="00F662F5" w:rsidRPr="005574E4">
          <w:rPr>
            <w:rStyle w:val="Hyperlink"/>
            <w:rFonts w:asciiTheme="majorHAnsi" w:hAnsiTheme="majorHAnsi" w:cs="Calibri"/>
            <w:szCs w:val="22"/>
            <w:lang w:val="pt-BR" w:eastAsia="lv-LV"/>
          </w:rPr>
          <w:t>http://www.celotajs.lv/lv/p/view/StilaGramataLibiesi</w:t>
        </w:r>
      </w:hyperlink>
      <w:r w:rsidR="00F662F5">
        <w:rPr>
          <w:rFonts w:asciiTheme="majorHAnsi" w:hAnsiTheme="majorHAnsi" w:cs="Calibri"/>
          <w:color w:val="auto"/>
          <w:szCs w:val="22"/>
          <w:lang w:val="pt-BR" w:eastAsia="lv-LV"/>
        </w:rPr>
        <w:t xml:space="preserve"> </w:t>
      </w:r>
    </w:p>
    <w:p w:rsidR="005F3677" w:rsidRDefault="00D96C14" w:rsidP="005F3677">
      <w:pPr>
        <w:numPr>
          <w:ilvl w:val="0"/>
          <w:numId w:val="1"/>
        </w:numPr>
        <w:suppressAutoHyphens/>
        <w:autoSpaceDE w:val="0"/>
        <w:spacing w:before="120"/>
        <w:jc w:val="both"/>
        <w:rPr>
          <w:rFonts w:asciiTheme="majorHAnsi" w:hAnsiTheme="majorHAnsi" w:cs="Calibri"/>
          <w:b/>
          <w:color w:val="auto"/>
          <w:szCs w:val="22"/>
          <w:lang w:val="pt-BR" w:eastAsia="lv-LV"/>
        </w:rPr>
      </w:pPr>
      <w:r w:rsidRPr="00D96C14">
        <w:rPr>
          <w:rFonts w:asciiTheme="majorHAnsi" w:hAnsiTheme="majorHAnsi" w:cs="Calibri"/>
          <w:b/>
          <w:color w:val="auto"/>
          <w:szCs w:val="22"/>
          <w:lang w:val="pt-BR" w:eastAsia="lv-LV"/>
        </w:rPr>
        <w:t>Setu, Kihnu, Suitu un Līvu krasta kultūras kalendārs</w:t>
      </w:r>
    </w:p>
    <w:p w:rsidR="00866F76" w:rsidRPr="00F662F5" w:rsidRDefault="00D96C14" w:rsidP="00F662F5">
      <w:pPr>
        <w:suppressAutoHyphens/>
        <w:autoSpaceDE w:val="0"/>
        <w:spacing w:before="120"/>
        <w:ind w:left="720"/>
        <w:jc w:val="both"/>
        <w:rPr>
          <w:rFonts w:asciiTheme="majorHAnsi" w:hAnsiTheme="majorHAnsi" w:cs="Calibri"/>
          <w:b/>
          <w:color w:val="auto"/>
          <w:szCs w:val="22"/>
          <w:lang w:val="pt-BR" w:eastAsia="lv-LV"/>
        </w:rPr>
      </w:pPr>
      <w:r w:rsidRPr="005F3677">
        <w:rPr>
          <w:rFonts w:asciiTheme="majorHAnsi" w:hAnsiTheme="majorHAnsi" w:cs="Calibri"/>
          <w:color w:val="auto"/>
          <w:szCs w:val="22"/>
          <w:lang w:val="pt-BR" w:eastAsia="lv-LV"/>
        </w:rPr>
        <w:t>Projekta ietvaros tapis kopīgs 2018. gada kalendārs, kur katrā mēnesī atzīmēti katra reģiona – gan Setu zemes un Kihnu salas Igaunijā, gan Suitu novada un Lībiešu krasta Latvijā – svētku dienas un notikumi.</w:t>
      </w:r>
    </w:p>
    <w:p w:rsidR="00866F76" w:rsidRDefault="00866F76" w:rsidP="008A6F44">
      <w:pPr>
        <w:jc w:val="both"/>
        <w:rPr>
          <w:rFonts w:asciiTheme="majorHAnsi" w:hAnsiTheme="majorHAnsi"/>
          <w:color w:val="auto"/>
          <w:lang w:val="lv-LV"/>
        </w:rPr>
      </w:pPr>
    </w:p>
    <w:p w:rsidR="00C4549A" w:rsidRPr="00C4549A" w:rsidRDefault="00C4549A" w:rsidP="00C4549A">
      <w:pPr>
        <w:jc w:val="both"/>
        <w:rPr>
          <w:rFonts w:asciiTheme="majorHAnsi" w:hAnsiTheme="majorHAnsi"/>
          <w:color w:val="auto"/>
          <w:lang w:val="lv-LV"/>
        </w:rPr>
      </w:pPr>
      <w:r w:rsidRPr="00C4549A">
        <w:rPr>
          <w:rFonts w:asciiTheme="majorHAnsi" w:hAnsiTheme="majorHAnsi"/>
          <w:color w:val="auto"/>
          <w:lang w:val="lv-LV"/>
        </w:rPr>
        <w:t xml:space="preserve">Asnāte Ziemele, </w:t>
      </w:r>
    </w:p>
    <w:p w:rsidR="00C4549A" w:rsidRDefault="00C4549A" w:rsidP="00C4549A">
      <w:pPr>
        <w:jc w:val="both"/>
        <w:rPr>
          <w:rFonts w:asciiTheme="majorHAnsi" w:hAnsiTheme="majorHAnsi"/>
          <w:color w:val="auto"/>
          <w:lang w:val="lv-LV"/>
        </w:rPr>
      </w:pPr>
      <w:r w:rsidRPr="00C4549A">
        <w:rPr>
          <w:rFonts w:asciiTheme="majorHAnsi" w:hAnsiTheme="majorHAnsi"/>
          <w:color w:val="auto"/>
          <w:lang w:val="lv-LV"/>
        </w:rPr>
        <w:t>Latvijas Lauku tūrisma asociācijas “Lauku ceļotājs” prezidente (tel. 29285756)</w:t>
      </w:r>
    </w:p>
    <w:p w:rsidR="00C4549A" w:rsidRDefault="00C4549A" w:rsidP="008A6F44">
      <w:pPr>
        <w:jc w:val="both"/>
        <w:rPr>
          <w:rFonts w:asciiTheme="majorHAnsi" w:hAnsiTheme="majorHAnsi"/>
          <w:i/>
          <w:color w:val="auto"/>
          <w:lang w:val="lv-LV"/>
        </w:rPr>
      </w:pPr>
    </w:p>
    <w:p w:rsidR="00E81843" w:rsidRPr="00E81843" w:rsidRDefault="00E81843" w:rsidP="00CA1A9F">
      <w:pPr>
        <w:jc w:val="both"/>
        <w:rPr>
          <w:rFonts w:asciiTheme="majorHAnsi" w:hAnsiTheme="majorHAnsi"/>
          <w:i/>
          <w:color w:val="auto"/>
          <w:lang w:val="lv-LV"/>
        </w:rPr>
      </w:pPr>
      <w:bookmarkStart w:id="0" w:name="_GoBack"/>
      <w:r w:rsidRPr="00E81843">
        <w:rPr>
          <w:rFonts w:asciiTheme="majorHAnsi" w:hAnsiTheme="majorHAnsi"/>
          <w:i/>
          <w:color w:val="auto"/>
          <w:lang w:val="lv-LV"/>
        </w:rPr>
        <w:t xml:space="preserve">Projekts "Mazo etnisko </w:t>
      </w:r>
      <w:proofErr w:type="spellStart"/>
      <w:r w:rsidRPr="00E81843">
        <w:rPr>
          <w:rFonts w:asciiTheme="majorHAnsi" w:hAnsiTheme="majorHAnsi"/>
          <w:i/>
          <w:color w:val="auto"/>
          <w:lang w:val="lv-LV"/>
        </w:rPr>
        <w:t>kultūrtelpu</w:t>
      </w:r>
      <w:proofErr w:type="spellEnd"/>
      <w:r w:rsidRPr="00E81843">
        <w:rPr>
          <w:rFonts w:asciiTheme="majorHAnsi" w:hAnsiTheme="majorHAnsi"/>
          <w:i/>
          <w:color w:val="auto"/>
          <w:lang w:val="lv-LV"/>
        </w:rPr>
        <w:t xml:space="preserve"> attīstība un popularizēšana kā tūrisma galamērķis" tiek īstenots</w:t>
      </w:r>
    </w:p>
    <w:p w:rsidR="00E81843" w:rsidRDefault="00E81843" w:rsidP="00CA1A9F">
      <w:pPr>
        <w:jc w:val="both"/>
        <w:rPr>
          <w:rFonts w:asciiTheme="majorHAnsi" w:hAnsiTheme="majorHAnsi"/>
          <w:i/>
          <w:color w:val="auto"/>
          <w:lang w:val="lv-LV"/>
        </w:rPr>
      </w:pPr>
      <w:r w:rsidRPr="00E81843">
        <w:rPr>
          <w:rFonts w:asciiTheme="majorHAnsi" w:hAnsiTheme="majorHAnsi"/>
          <w:i/>
          <w:color w:val="auto"/>
          <w:lang w:val="lv-LV"/>
        </w:rPr>
        <w:t>Igaunijas-Latvijas Programmas no Eiropas Reģionālās attīstības fonda ietvaros.</w:t>
      </w:r>
    </w:p>
    <w:p w:rsidR="00E81843" w:rsidRDefault="00E81843" w:rsidP="00CA1A9F">
      <w:pPr>
        <w:jc w:val="both"/>
        <w:rPr>
          <w:rFonts w:asciiTheme="majorHAnsi" w:hAnsiTheme="majorHAnsi"/>
          <w:i/>
          <w:color w:val="auto"/>
          <w:lang w:val="lv-LV"/>
        </w:rPr>
      </w:pPr>
    </w:p>
    <w:p w:rsidR="00596067" w:rsidRDefault="00D2525F" w:rsidP="00CA1A9F">
      <w:pPr>
        <w:jc w:val="both"/>
        <w:rPr>
          <w:rFonts w:asciiTheme="majorHAnsi" w:hAnsiTheme="majorHAnsi"/>
          <w:i/>
          <w:color w:val="auto"/>
          <w:lang w:val="lv-LV"/>
        </w:rPr>
      </w:pPr>
      <w:r w:rsidRPr="005D6F38">
        <w:rPr>
          <w:rFonts w:asciiTheme="majorHAnsi" w:hAnsiTheme="majorHAnsi"/>
          <w:i/>
          <w:color w:val="auto"/>
          <w:lang w:val="lv-LV"/>
        </w:rPr>
        <w:t xml:space="preserve">Šī </w:t>
      </w:r>
      <w:r w:rsidR="00CE2608">
        <w:rPr>
          <w:rFonts w:asciiTheme="majorHAnsi" w:hAnsiTheme="majorHAnsi"/>
          <w:i/>
          <w:color w:val="auto"/>
          <w:lang w:val="lv-LV"/>
        </w:rPr>
        <w:t>preses ziņa</w:t>
      </w:r>
      <w:r w:rsidRPr="005D6F38">
        <w:rPr>
          <w:rFonts w:asciiTheme="majorHAnsi" w:hAnsiTheme="majorHAnsi"/>
          <w:i/>
          <w:color w:val="auto"/>
          <w:lang w:val="lv-LV"/>
        </w:rPr>
        <w:t xml:space="preserve"> atspoguļo autora viedokli. Programmas vadošā iestāde neatbild par tajā ietvertās informācijas iespējamo izmantošanu.</w:t>
      </w:r>
      <w:bookmarkEnd w:id="0"/>
    </w:p>
    <w:p w:rsidR="002253BD" w:rsidRDefault="002253BD" w:rsidP="001C1FF0">
      <w:pPr>
        <w:jc w:val="both"/>
        <w:rPr>
          <w:rFonts w:asciiTheme="majorHAnsi" w:hAnsiTheme="majorHAnsi"/>
          <w:i/>
          <w:color w:val="auto"/>
          <w:lang w:val="lv-LV"/>
        </w:rPr>
      </w:pPr>
    </w:p>
    <w:p w:rsidR="008A6F44" w:rsidRDefault="008A6F44" w:rsidP="001C1FF0">
      <w:pPr>
        <w:jc w:val="both"/>
        <w:rPr>
          <w:rFonts w:asciiTheme="majorHAnsi" w:hAnsiTheme="majorHAnsi"/>
          <w:color w:val="auto"/>
          <w:sz w:val="18"/>
          <w:szCs w:val="18"/>
          <w:lang w:val="lv-LV"/>
        </w:rPr>
      </w:pPr>
    </w:p>
    <w:p w:rsidR="008A6F44" w:rsidRPr="005D6F38" w:rsidRDefault="008A6F44" w:rsidP="00F662F5">
      <w:pPr>
        <w:jc w:val="center"/>
        <w:rPr>
          <w:rFonts w:asciiTheme="majorHAnsi" w:hAnsiTheme="majorHAnsi"/>
          <w:color w:val="auto"/>
          <w:sz w:val="18"/>
          <w:szCs w:val="18"/>
          <w:lang w:val="lv-LV"/>
        </w:rPr>
      </w:pPr>
      <w:r w:rsidRPr="008A6F44">
        <w:rPr>
          <w:rFonts w:asciiTheme="majorHAnsi" w:hAnsiTheme="majorHAnsi"/>
          <w:noProof/>
          <w:color w:val="auto"/>
          <w:sz w:val="18"/>
          <w:szCs w:val="18"/>
          <w:lang w:val="lv-LV"/>
        </w:rPr>
        <w:drawing>
          <wp:inline distT="0" distB="0" distL="0" distR="0">
            <wp:extent cx="5064475" cy="1409700"/>
            <wp:effectExtent l="0" t="0" r="3175" b="0"/>
            <wp:docPr id="2" name="Picture 2" descr="C:\Users\katrina\AppData\Local\Temp\EYCH2018_LogosSignature_Yellow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AppData\Local\Temp\EYCH2018_LogosSignature_Yellow_L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752" cy="1426478"/>
                    </a:xfrm>
                    <a:prstGeom prst="rect">
                      <a:avLst/>
                    </a:prstGeom>
                    <a:noFill/>
                    <a:ln>
                      <a:noFill/>
                    </a:ln>
                  </pic:spPr>
                </pic:pic>
              </a:graphicData>
            </a:graphic>
          </wp:inline>
        </w:drawing>
      </w:r>
    </w:p>
    <w:sectPr w:rsidR="008A6F44" w:rsidRPr="005D6F38" w:rsidSect="00020A00">
      <w:headerReference w:type="default" r:id="rId9"/>
      <w:footerReference w:type="default" r:id="rId10"/>
      <w:pgSz w:w="11906" w:h="16838"/>
      <w:pgMar w:top="2127" w:right="720" w:bottom="720" w:left="720" w:header="360" w:footer="403"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022" w:rsidRDefault="00F44022">
      <w:r>
        <w:separator/>
      </w:r>
    </w:p>
  </w:endnote>
  <w:endnote w:type="continuationSeparator" w:id="0">
    <w:p w:rsidR="00F44022" w:rsidRDefault="00F44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067" w:rsidRDefault="0003013C">
    <w:pPr>
      <w:pStyle w:val="Footer"/>
      <w:jc w:val="center"/>
    </w:pPr>
    <w:r>
      <w:rPr>
        <w:noProof/>
      </w:rPr>
      <w:drawing>
        <wp:inline distT="0" distB="0" distL="0" distR="0">
          <wp:extent cx="5276850" cy="552450"/>
          <wp:effectExtent l="0" t="0" r="0" b="0"/>
          <wp:docPr id="156" name="Picture 10" descr="LC_veidlapa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C_veidlapa_footer"/>
                  <pic:cNvPicPr>
                    <a:picLocks noChangeAspect="1" noChangeArrowheads="1"/>
                  </pic:cNvPicPr>
                </pic:nvPicPr>
                <pic:blipFill>
                  <a:blip r:embed="rId1"/>
                  <a:stretch>
                    <a:fillRect/>
                  </a:stretch>
                </pic:blipFill>
                <pic:spPr bwMode="auto">
                  <a:xfrm>
                    <a:off x="0" y="0"/>
                    <a:ext cx="5276850" cy="552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022" w:rsidRDefault="00F44022">
      <w:r>
        <w:separator/>
      </w:r>
    </w:p>
  </w:footnote>
  <w:footnote w:type="continuationSeparator" w:id="0">
    <w:p w:rsidR="00F44022" w:rsidRDefault="00F44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067" w:rsidRDefault="008A6F44">
    <w:pPr>
      <w:pStyle w:val="Header"/>
      <w:jc w:val="center"/>
    </w:pPr>
    <w:r w:rsidRPr="00960A41">
      <w:rPr>
        <w:noProof/>
      </w:rPr>
      <w:drawing>
        <wp:anchor distT="0" distB="0" distL="114300" distR="114300" simplePos="0" relativeHeight="251661312" behindDoc="0" locked="0" layoutInCell="1" allowOverlap="1" wp14:anchorId="5715B2AC" wp14:editId="767452CA">
          <wp:simplePos x="0" y="0"/>
          <wp:positionH relativeFrom="margin">
            <wp:posOffset>4400550</wp:posOffset>
          </wp:positionH>
          <wp:positionV relativeFrom="paragraph">
            <wp:posOffset>-238125</wp:posOffset>
          </wp:positionV>
          <wp:extent cx="1550035" cy="1327150"/>
          <wp:effectExtent l="0" t="0" r="0" b="6350"/>
          <wp:wrapNone/>
          <wp:docPr id="154" name="Picture 5" descr="european union flag with text_full colo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550035" cy="1327150"/>
                  </a:xfrm>
                  <a:prstGeom prst="rect">
                    <a:avLst/>
                  </a:prstGeom>
                  <a:noFill/>
                  <a:ln>
                    <a:noFill/>
                    <a:prstDash/>
                  </a:ln>
                </pic:spPr>
              </pic:pic>
            </a:graphicData>
          </a:graphic>
        </wp:anchor>
      </w:drawing>
    </w:r>
    <w:r w:rsidRPr="00960A41">
      <w:rPr>
        <w:noProof/>
      </w:rPr>
      <w:drawing>
        <wp:anchor distT="0" distB="0" distL="114300" distR="114300" simplePos="0" relativeHeight="251660288" behindDoc="1" locked="0" layoutInCell="1" allowOverlap="1" wp14:anchorId="617C3E26" wp14:editId="76691443">
          <wp:simplePos x="0" y="0"/>
          <wp:positionH relativeFrom="column">
            <wp:posOffset>1894205</wp:posOffset>
          </wp:positionH>
          <wp:positionV relativeFrom="paragraph">
            <wp:posOffset>-43815</wp:posOffset>
          </wp:positionV>
          <wp:extent cx="2515870" cy="1071245"/>
          <wp:effectExtent l="0" t="0" r="0" b="0"/>
          <wp:wrapNone/>
          <wp:docPr id="155" name="Picture 4" descr="interreg_Estonia-Latvia 2017 v2 no flag_full colour all inclus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515870" cy="1071245"/>
                  </a:xfrm>
                  <a:prstGeom prst="rect">
                    <a:avLst/>
                  </a:prstGeom>
                  <a:noFill/>
                  <a:ln>
                    <a:noFill/>
                    <a:prstDash/>
                  </a:ln>
                </pic:spPr>
              </pic:pic>
            </a:graphicData>
          </a:graphic>
        </wp:anchor>
      </w:drawing>
    </w:r>
    <w:r w:rsidR="002D41AA" w:rsidRPr="00960A41">
      <w:rPr>
        <w:noProof/>
      </w:rPr>
      <w:drawing>
        <wp:anchor distT="0" distB="0" distL="114300" distR="114300" simplePos="0" relativeHeight="251659264" behindDoc="0" locked="0" layoutInCell="1" allowOverlap="1" wp14:anchorId="3432DF53" wp14:editId="1EAE4FD7">
          <wp:simplePos x="0" y="0"/>
          <wp:positionH relativeFrom="column">
            <wp:posOffset>723900</wp:posOffset>
          </wp:positionH>
          <wp:positionV relativeFrom="paragraph">
            <wp:posOffset>85725</wp:posOffset>
          </wp:positionV>
          <wp:extent cx="1161415" cy="799465"/>
          <wp:effectExtent l="0" t="0" r="635" b="635"/>
          <wp:wrapSquare wrapText="bothSides"/>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374" t="-542" r="-374" b="-542"/>
                  <a:stretch>
                    <a:fillRect/>
                  </a:stretch>
                </pic:blipFill>
                <pic:spPr>
                  <a:xfrm>
                    <a:off x="0" y="0"/>
                    <a:ext cx="1161415" cy="799465"/>
                  </a:xfrm>
                  <a:prstGeom prst="rect">
                    <a:avLst/>
                  </a:prstGeom>
                  <a:solidFill>
                    <a:srgbClr val="FFFFFF">
                      <a:alpha val="0"/>
                    </a:srgbClr>
                  </a:solid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62035"/>
    <w:multiLevelType w:val="hybridMultilevel"/>
    <w:tmpl w:val="6212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067"/>
    <w:rsid w:val="00020A00"/>
    <w:rsid w:val="0003013C"/>
    <w:rsid w:val="00054FAA"/>
    <w:rsid w:val="00071BC9"/>
    <w:rsid w:val="000F0789"/>
    <w:rsid w:val="00113E6E"/>
    <w:rsid w:val="00160103"/>
    <w:rsid w:val="00171FB6"/>
    <w:rsid w:val="00191E38"/>
    <w:rsid w:val="001C1FF0"/>
    <w:rsid w:val="001D6059"/>
    <w:rsid w:val="00217BB1"/>
    <w:rsid w:val="0022498E"/>
    <w:rsid w:val="002253BD"/>
    <w:rsid w:val="002975C8"/>
    <w:rsid w:val="002D41AA"/>
    <w:rsid w:val="003545E4"/>
    <w:rsid w:val="00382BD0"/>
    <w:rsid w:val="003931FC"/>
    <w:rsid w:val="003D6984"/>
    <w:rsid w:val="00401015"/>
    <w:rsid w:val="004323F4"/>
    <w:rsid w:val="00447B30"/>
    <w:rsid w:val="00466977"/>
    <w:rsid w:val="00473F85"/>
    <w:rsid w:val="004A3A19"/>
    <w:rsid w:val="004F41E1"/>
    <w:rsid w:val="00524CD1"/>
    <w:rsid w:val="00596067"/>
    <w:rsid w:val="005C7ED2"/>
    <w:rsid w:val="005D2B9C"/>
    <w:rsid w:val="005D6DD1"/>
    <w:rsid w:val="005D6F38"/>
    <w:rsid w:val="005F3677"/>
    <w:rsid w:val="00602AD5"/>
    <w:rsid w:val="006274C1"/>
    <w:rsid w:val="00632D10"/>
    <w:rsid w:val="0064396C"/>
    <w:rsid w:val="006E1A06"/>
    <w:rsid w:val="006F3916"/>
    <w:rsid w:val="00726614"/>
    <w:rsid w:val="00745B18"/>
    <w:rsid w:val="007B2F6E"/>
    <w:rsid w:val="00866F76"/>
    <w:rsid w:val="008973B8"/>
    <w:rsid w:val="008A6322"/>
    <w:rsid w:val="008A6F44"/>
    <w:rsid w:val="009547AC"/>
    <w:rsid w:val="00960569"/>
    <w:rsid w:val="00960A41"/>
    <w:rsid w:val="009650A0"/>
    <w:rsid w:val="009A5602"/>
    <w:rsid w:val="009D6E48"/>
    <w:rsid w:val="00A16156"/>
    <w:rsid w:val="00A3727D"/>
    <w:rsid w:val="00C339CC"/>
    <w:rsid w:val="00C4075E"/>
    <w:rsid w:val="00C4549A"/>
    <w:rsid w:val="00C53899"/>
    <w:rsid w:val="00C96249"/>
    <w:rsid w:val="00C972FF"/>
    <w:rsid w:val="00CA1A9F"/>
    <w:rsid w:val="00CC7572"/>
    <w:rsid w:val="00CE2608"/>
    <w:rsid w:val="00D2525F"/>
    <w:rsid w:val="00D2689D"/>
    <w:rsid w:val="00D51FA0"/>
    <w:rsid w:val="00D73F3A"/>
    <w:rsid w:val="00D80086"/>
    <w:rsid w:val="00D96C14"/>
    <w:rsid w:val="00DA481E"/>
    <w:rsid w:val="00DB25B5"/>
    <w:rsid w:val="00DC32CF"/>
    <w:rsid w:val="00E30C4B"/>
    <w:rsid w:val="00E41156"/>
    <w:rsid w:val="00E510BA"/>
    <w:rsid w:val="00E81843"/>
    <w:rsid w:val="00EB3B35"/>
    <w:rsid w:val="00EC54AA"/>
    <w:rsid w:val="00ED1C0F"/>
    <w:rsid w:val="00F07B4D"/>
    <w:rsid w:val="00F44022"/>
    <w:rsid w:val="00F662F5"/>
    <w:rsid w:val="00F73DBB"/>
    <w:rsid w:val="00FB531F"/>
    <w:rsid w:val="00FC1F97"/>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3CC0A9"/>
  <w15:docId w15:val="{62F432B1-E22F-4EBA-91F7-8B1C28FA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lv-LV" w:eastAsia="lv-LV"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B095D"/>
    <w:pPr>
      <w:widowControl w:val="0"/>
    </w:pPr>
    <w:rPr>
      <w:rFonts w:ascii="Times New Roman" w:hAnsi="Times New Roman"/>
      <w:color w:val="00235D"/>
      <w:sz w:val="24"/>
      <w:szCs w:val="24"/>
      <w:lang w:val="en-GB" w:eastAsia="en-US"/>
    </w:rPr>
  </w:style>
  <w:style w:type="paragraph" w:styleId="Heading1">
    <w:name w:val="heading 1"/>
    <w:basedOn w:val="Normal"/>
    <w:next w:val="Normal"/>
    <w:link w:val="Heading1Char"/>
    <w:uiPriority w:val="9"/>
    <w:qFormat/>
    <w:rsid w:val="00FB095D"/>
    <w:pPr>
      <w:ind w:left="20"/>
      <w:outlineLvl w:val="0"/>
    </w:pPr>
    <w:rPr>
      <w:rFonts w:ascii="Cambria" w:eastAsia="Times New Roman" w:hAnsi="Cambria" w:cs="Times New Roman"/>
      <w:b/>
      <w:bCs/>
      <w:color w:val="00000A"/>
      <w:sz w:val="32"/>
      <w:szCs w:val="32"/>
    </w:rPr>
  </w:style>
  <w:style w:type="paragraph" w:styleId="Heading2">
    <w:name w:val="heading 2"/>
    <w:basedOn w:val="Normal"/>
    <w:next w:val="Normal"/>
    <w:link w:val="Heading2Char"/>
    <w:uiPriority w:val="9"/>
    <w:qFormat/>
    <w:rsid w:val="00FB095D"/>
    <w:pPr>
      <w:ind w:left="20"/>
      <w:outlineLvl w:val="1"/>
    </w:pPr>
    <w:rPr>
      <w:rFonts w:ascii="Cambria" w:eastAsia="Times New Roman" w:hAnsi="Cambria" w:cs="Times New Roman"/>
      <w:b/>
      <w:bCs/>
      <w:i/>
      <w:iCs/>
      <w:color w:val="00000A"/>
      <w:sz w:val="28"/>
      <w:szCs w:val="28"/>
    </w:rPr>
  </w:style>
  <w:style w:type="paragraph" w:styleId="Heading3">
    <w:name w:val="heading 3"/>
    <w:basedOn w:val="Normal"/>
    <w:next w:val="Normal"/>
    <w:link w:val="Heading3Char"/>
    <w:uiPriority w:val="9"/>
    <w:qFormat/>
    <w:rsid w:val="00FB095D"/>
    <w:pPr>
      <w:spacing w:before="58"/>
      <w:outlineLvl w:val="2"/>
    </w:pPr>
    <w:rPr>
      <w:rFonts w:ascii="Cambria" w:eastAsia="Times New Roman" w:hAnsi="Cambria" w:cs="Times New Roman"/>
      <w:b/>
      <w:bCs/>
      <w:color w:val="00000A"/>
      <w:sz w:val="26"/>
      <w:szCs w:val="26"/>
    </w:rPr>
  </w:style>
  <w:style w:type="paragraph" w:styleId="Heading4">
    <w:name w:val="heading 4"/>
    <w:basedOn w:val="Normal"/>
    <w:next w:val="Normal"/>
    <w:link w:val="Heading4Char"/>
    <w:uiPriority w:val="9"/>
    <w:qFormat/>
    <w:rsid w:val="00FB095D"/>
    <w:pPr>
      <w:ind w:left="1020"/>
      <w:outlineLvl w:val="3"/>
    </w:pPr>
    <w:rPr>
      <w:rFonts w:ascii="Arial" w:hAnsi="Arial" w:cs="Times New Roman"/>
      <w:b/>
      <w:bCs/>
      <w:color w:val="00000A"/>
      <w:sz w:val="28"/>
      <w:szCs w:val="28"/>
    </w:rPr>
  </w:style>
  <w:style w:type="paragraph" w:styleId="Heading5">
    <w:name w:val="heading 5"/>
    <w:basedOn w:val="Normal"/>
    <w:next w:val="Normal"/>
    <w:link w:val="Heading5Char"/>
    <w:uiPriority w:val="9"/>
    <w:qFormat/>
    <w:rsid w:val="00FB095D"/>
    <w:pPr>
      <w:ind w:left="572" w:hanging="347"/>
      <w:outlineLvl w:val="4"/>
    </w:pPr>
    <w:rPr>
      <w:rFonts w:ascii="Arial" w:hAnsi="Arial" w:cs="Times New Roman"/>
      <w:b/>
      <w:bCs/>
      <w:i/>
      <w:iCs/>
      <w:color w:val="00000A"/>
      <w:sz w:val="26"/>
      <w:szCs w:val="26"/>
    </w:rPr>
  </w:style>
  <w:style w:type="paragraph" w:styleId="Heading6">
    <w:name w:val="heading 6"/>
    <w:basedOn w:val="Normal"/>
    <w:next w:val="Normal"/>
    <w:link w:val="Heading6Char"/>
    <w:uiPriority w:val="9"/>
    <w:qFormat/>
    <w:rsid w:val="00FB095D"/>
    <w:pPr>
      <w:ind w:left="40"/>
      <w:outlineLvl w:val="5"/>
    </w:pPr>
    <w:rPr>
      <w:rFonts w:ascii="Arial" w:hAnsi="Arial" w:cs="Times New Roman"/>
      <w:b/>
      <w:bCs/>
      <w:color w:val="00000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FB095D"/>
    <w:rPr>
      <w:rFonts w:ascii="Cambria" w:eastAsia="Times New Roman" w:hAnsi="Cambria" w:cs="Times New Roman"/>
      <w:b/>
      <w:bCs/>
      <w:sz w:val="32"/>
      <w:szCs w:val="32"/>
    </w:rPr>
  </w:style>
  <w:style w:type="character" w:customStyle="1" w:styleId="Heading2Char">
    <w:name w:val="Heading 2 Char"/>
    <w:link w:val="Heading2"/>
    <w:uiPriority w:val="9"/>
    <w:qFormat/>
    <w:rsid w:val="00FB095D"/>
    <w:rPr>
      <w:rFonts w:ascii="Cambria" w:eastAsia="Times New Roman" w:hAnsi="Cambria" w:cs="Times New Roman"/>
      <w:b/>
      <w:bCs/>
      <w:i/>
      <w:iCs/>
      <w:sz w:val="28"/>
      <w:szCs w:val="28"/>
    </w:rPr>
  </w:style>
  <w:style w:type="character" w:customStyle="1" w:styleId="Heading3Char">
    <w:name w:val="Heading 3 Char"/>
    <w:link w:val="Heading3"/>
    <w:uiPriority w:val="9"/>
    <w:qFormat/>
    <w:rsid w:val="00FB095D"/>
    <w:rPr>
      <w:rFonts w:ascii="Cambria" w:eastAsia="Times New Roman" w:hAnsi="Cambria" w:cs="Times New Roman"/>
      <w:b/>
      <w:bCs/>
      <w:sz w:val="26"/>
      <w:szCs w:val="26"/>
    </w:rPr>
  </w:style>
  <w:style w:type="character" w:customStyle="1" w:styleId="Heading4Char">
    <w:name w:val="Heading 4 Char"/>
    <w:link w:val="Heading4"/>
    <w:uiPriority w:val="9"/>
    <w:qFormat/>
    <w:rsid w:val="00FB095D"/>
    <w:rPr>
      <w:b/>
      <w:bCs/>
      <w:sz w:val="28"/>
      <w:szCs w:val="28"/>
    </w:rPr>
  </w:style>
  <w:style w:type="character" w:customStyle="1" w:styleId="Heading5Char">
    <w:name w:val="Heading 5 Char"/>
    <w:link w:val="Heading5"/>
    <w:uiPriority w:val="9"/>
    <w:qFormat/>
    <w:rsid w:val="00FB095D"/>
    <w:rPr>
      <w:b/>
      <w:bCs/>
      <w:i/>
      <w:iCs/>
      <w:sz w:val="26"/>
      <w:szCs w:val="26"/>
    </w:rPr>
  </w:style>
  <w:style w:type="character" w:customStyle="1" w:styleId="Heading6Char">
    <w:name w:val="Heading 6 Char"/>
    <w:link w:val="Heading6"/>
    <w:uiPriority w:val="9"/>
    <w:qFormat/>
    <w:rsid w:val="00FB095D"/>
    <w:rPr>
      <w:b/>
      <w:bCs/>
    </w:rPr>
  </w:style>
  <w:style w:type="character" w:customStyle="1" w:styleId="BodyTextChar">
    <w:name w:val="Body Text Char"/>
    <w:link w:val="BodyText"/>
    <w:uiPriority w:val="99"/>
    <w:qFormat/>
    <w:rsid w:val="00FB095D"/>
    <w:rPr>
      <w:rFonts w:ascii="Times New Roman" w:hAnsi="Times New Roman" w:cs="Times New Roman"/>
      <w:sz w:val="24"/>
      <w:szCs w:val="24"/>
    </w:rPr>
  </w:style>
  <w:style w:type="character" w:customStyle="1" w:styleId="HeaderChar">
    <w:name w:val="Header Char"/>
    <w:link w:val="Header"/>
    <w:uiPriority w:val="99"/>
    <w:qFormat/>
    <w:rsid w:val="00483278"/>
    <w:rPr>
      <w:rFonts w:ascii="Times New Roman" w:hAnsi="Times New Roman"/>
      <w:lang w:val="en-GB"/>
    </w:rPr>
  </w:style>
  <w:style w:type="character" w:customStyle="1" w:styleId="FooterChar">
    <w:name w:val="Footer Char"/>
    <w:link w:val="Footer"/>
    <w:uiPriority w:val="99"/>
    <w:qFormat/>
    <w:rsid w:val="00483278"/>
    <w:rPr>
      <w:rFonts w:ascii="Times New Roman" w:hAnsi="Times New Roman"/>
      <w:lang w:val="en-GB"/>
    </w:rPr>
  </w:style>
  <w:style w:type="character" w:customStyle="1" w:styleId="BalloonTextChar">
    <w:name w:val="Balloon Text Char"/>
    <w:link w:val="BalloonText"/>
    <w:uiPriority w:val="99"/>
    <w:semiHidden/>
    <w:qFormat/>
    <w:rsid w:val="00483278"/>
    <w:rPr>
      <w:rFonts w:ascii="Tahoma" w:hAnsi="Tahoma" w:cs="Tahoma"/>
      <w:sz w:val="16"/>
      <w:szCs w:val="16"/>
      <w:lang w:val="en-GB"/>
    </w:rPr>
  </w:style>
  <w:style w:type="character" w:customStyle="1" w:styleId="InternetLink">
    <w:name w:val="Internet Link"/>
    <w:rsid w:val="002672D6"/>
    <w:rPr>
      <w:color w:val="0000FF"/>
      <w:u w:val="single"/>
    </w:rPr>
  </w:style>
  <w:style w:type="character" w:customStyle="1" w:styleId="st">
    <w:name w:val="st"/>
    <w:basedOn w:val="DefaultParagraphFont"/>
    <w:qFormat/>
    <w:rsid w:val="00DD2B49"/>
  </w:style>
  <w:style w:type="character" w:styleId="FootnoteReference">
    <w:name w:val="footnote reference"/>
    <w:semiHidden/>
    <w:unhideWhenUsed/>
    <w:qFormat/>
    <w:rsid w:val="006C6B0F"/>
    <w:rPr>
      <w:vertAlign w:val="superscript"/>
    </w:rPr>
  </w:style>
  <w:style w:type="character" w:customStyle="1" w:styleId="HTMLPreformattedChar">
    <w:name w:val="HTML Preformatted Char"/>
    <w:link w:val="HTMLPreformatted"/>
    <w:uiPriority w:val="99"/>
    <w:semiHidden/>
    <w:qFormat/>
    <w:rsid w:val="00247F39"/>
    <w:rPr>
      <w:rFonts w:ascii="Courier New" w:eastAsia="Times New Roman" w:hAnsi="Courier New" w:cs="Courier New"/>
    </w:rPr>
  </w:style>
  <w:style w:type="character" w:styleId="Emphasis">
    <w:name w:val="Emphasis"/>
    <w:basedOn w:val="DefaultParagraphFont"/>
    <w:uiPriority w:val="20"/>
    <w:qFormat/>
    <w:rsid w:val="003231DE"/>
    <w:rPr>
      <w:i/>
      <w:iCs/>
    </w:rPr>
  </w:style>
  <w:style w:type="character" w:customStyle="1" w:styleId="ListLabel1">
    <w:name w:val="ListLabel 1"/>
    <w:qFormat/>
    <w:rPr>
      <w:b/>
      <w:i w:val="0"/>
      <w:sz w:val="24"/>
    </w:rPr>
  </w:style>
  <w:style w:type="character" w:customStyle="1" w:styleId="ListLabel2">
    <w:name w:val="ListLabel 2"/>
    <w:qFormat/>
    <w:rPr>
      <w:rFonts w:cs="Symbol"/>
      <w:sz w:val="20"/>
    </w:rPr>
  </w:style>
  <w:style w:type="character" w:customStyle="1" w:styleId="ListLabel3">
    <w:name w:val="ListLabel 3"/>
    <w:qFormat/>
    <w:rPr>
      <w:rFonts w:cs="Times New Roman"/>
    </w:rPr>
  </w:style>
  <w:style w:type="character" w:customStyle="1" w:styleId="ListLabel4">
    <w:name w:val="ListLabel 4"/>
    <w:qFormat/>
    <w:rPr>
      <w:rFonts w:cs="Symbol"/>
    </w:rPr>
  </w:style>
  <w:style w:type="character" w:customStyle="1" w:styleId="ListLabel5">
    <w:name w:val="ListLabel 5"/>
    <w:qFormat/>
    <w:rPr>
      <w:rFonts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eastAsia="Times New Roman"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eastAsia="Times New Roman"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eastAsia="Times New Roman"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eastAsia="Times New Roman"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eastAsia="Times New Roman"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eastAsia="Times New Roman"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uiPriority w:val="99"/>
    <w:qFormat/>
    <w:rsid w:val="00FB095D"/>
    <w:pPr>
      <w:ind w:left="110" w:firstLine="170"/>
    </w:pPr>
    <w:rPr>
      <w:rFonts w:cs="Times New Roman"/>
      <w:color w:val="00000A"/>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NoSpacing">
    <w:name w:val="No Spacing"/>
    <w:uiPriority w:val="1"/>
    <w:qFormat/>
    <w:rsid w:val="00FB095D"/>
    <w:pPr>
      <w:widowControl w:val="0"/>
    </w:pPr>
    <w:rPr>
      <w:rFonts w:ascii="Times New Roman" w:hAnsi="Times New Roman" w:cs="Times New Roman"/>
      <w:color w:val="00235D"/>
      <w:sz w:val="24"/>
      <w:szCs w:val="24"/>
      <w:lang w:val="en-GB" w:eastAsia="en-US"/>
    </w:rPr>
  </w:style>
  <w:style w:type="paragraph" w:styleId="ListParagraph">
    <w:name w:val="List Paragraph"/>
    <w:basedOn w:val="Normal"/>
    <w:uiPriority w:val="34"/>
    <w:qFormat/>
    <w:rsid w:val="00FB095D"/>
    <w:rPr>
      <w:rFonts w:cs="Times New Roman"/>
    </w:rPr>
  </w:style>
  <w:style w:type="paragraph" w:customStyle="1" w:styleId="TableParagraph">
    <w:name w:val="Table Paragraph"/>
    <w:basedOn w:val="Normal"/>
    <w:uiPriority w:val="1"/>
    <w:qFormat/>
    <w:rsid w:val="00FB095D"/>
    <w:rPr>
      <w:rFonts w:cs="Times New Roman"/>
    </w:rPr>
  </w:style>
  <w:style w:type="paragraph" w:styleId="Header">
    <w:name w:val="header"/>
    <w:basedOn w:val="Normal"/>
    <w:link w:val="HeaderChar"/>
    <w:uiPriority w:val="99"/>
    <w:unhideWhenUsed/>
    <w:rsid w:val="00483278"/>
    <w:pPr>
      <w:tabs>
        <w:tab w:val="center" w:pos="4680"/>
        <w:tab w:val="right" w:pos="9360"/>
      </w:tabs>
    </w:pPr>
    <w:rPr>
      <w:rFonts w:cs="Times New Roman"/>
      <w:color w:val="00000A"/>
      <w:sz w:val="20"/>
      <w:szCs w:val="20"/>
    </w:rPr>
  </w:style>
  <w:style w:type="paragraph" w:styleId="Footer">
    <w:name w:val="footer"/>
    <w:basedOn w:val="Normal"/>
    <w:link w:val="FooterChar"/>
    <w:uiPriority w:val="99"/>
    <w:unhideWhenUsed/>
    <w:rsid w:val="00483278"/>
    <w:pPr>
      <w:tabs>
        <w:tab w:val="center" w:pos="4680"/>
        <w:tab w:val="right" w:pos="9360"/>
      </w:tabs>
    </w:pPr>
    <w:rPr>
      <w:rFonts w:cs="Times New Roman"/>
      <w:color w:val="00000A"/>
      <w:sz w:val="20"/>
      <w:szCs w:val="20"/>
    </w:rPr>
  </w:style>
  <w:style w:type="paragraph" w:styleId="BalloonText">
    <w:name w:val="Balloon Text"/>
    <w:basedOn w:val="Normal"/>
    <w:link w:val="BalloonTextChar"/>
    <w:uiPriority w:val="99"/>
    <w:semiHidden/>
    <w:unhideWhenUsed/>
    <w:qFormat/>
    <w:rsid w:val="00483278"/>
    <w:rPr>
      <w:rFonts w:ascii="Tahoma" w:hAnsi="Tahoma" w:cs="Times New Roman"/>
      <w:color w:val="00000A"/>
      <w:sz w:val="16"/>
      <w:szCs w:val="16"/>
    </w:rPr>
  </w:style>
  <w:style w:type="paragraph" w:styleId="NormalWeb">
    <w:name w:val="Normal (Web)"/>
    <w:basedOn w:val="Normal"/>
    <w:uiPriority w:val="99"/>
    <w:qFormat/>
    <w:rsid w:val="00566A10"/>
    <w:pPr>
      <w:widowControl/>
      <w:spacing w:beforeAutospacing="1" w:after="142" w:line="288" w:lineRule="auto"/>
    </w:pPr>
    <w:rPr>
      <w:rFonts w:eastAsia="Times New Roman" w:cs="Times New Roman"/>
      <w:color w:val="00000A"/>
      <w:lang w:val="lv-LV" w:eastAsia="lv-LV"/>
    </w:rPr>
  </w:style>
  <w:style w:type="paragraph" w:styleId="BodyTextIndent">
    <w:name w:val="Body Text Indent"/>
    <w:basedOn w:val="Normal"/>
    <w:rsid w:val="00873BAD"/>
    <w:pPr>
      <w:spacing w:after="120"/>
      <w:ind w:left="283"/>
    </w:pPr>
  </w:style>
  <w:style w:type="paragraph" w:styleId="FootnoteText">
    <w:name w:val="footnote text"/>
    <w:basedOn w:val="Normal"/>
    <w:unhideWhenUsed/>
    <w:qFormat/>
    <w:rsid w:val="006C6B0F"/>
    <w:pPr>
      <w:widowControl/>
      <w:spacing w:after="200" w:line="276" w:lineRule="auto"/>
    </w:pPr>
    <w:rPr>
      <w:rFonts w:ascii="Calibri" w:hAnsi="Calibri" w:cs="Times New Roman"/>
      <w:color w:val="00000A"/>
      <w:sz w:val="20"/>
      <w:szCs w:val="20"/>
    </w:rPr>
  </w:style>
  <w:style w:type="paragraph" w:styleId="HTMLPreformatted">
    <w:name w:val="HTML Preformatted"/>
    <w:basedOn w:val="Normal"/>
    <w:link w:val="HTMLPreformattedChar"/>
    <w:uiPriority w:val="99"/>
    <w:semiHidden/>
    <w:unhideWhenUsed/>
    <w:qFormat/>
    <w:rsid w:val="00247F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A"/>
      <w:sz w:val="20"/>
      <w:szCs w:val="20"/>
    </w:rPr>
  </w:style>
  <w:style w:type="paragraph" w:customStyle="1" w:styleId="TableContents">
    <w:name w:val="Table Contents"/>
    <w:basedOn w:val="Normal"/>
    <w:qFormat/>
    <w:rsid w:val="00D465A5"/>
    <w:pPr>
      <w:widowControl/>
      <w:suppressLineNumbers/>
      <w:suppressAutoHyphens/>
    </w:pPr>
    <w:rPr>
      <w:rFonts w:eastAsia="Times New Roman" w:cs="Times New Roman"/>
      <w:color w:val="00000A"/>
      <w:lang w:val="lv-LV" w:eastAsia="zh-CN"/>
    </w:rPr>
  </w:style>
  <w:style w:type="table" w:styleId="TableGrid">
    <w:name w:val="Table Grid"/>
    <w:basedOn w:val="TableNormal"/>
    <w:uiPriority w:val="59"/>
    <w:rsid w:val="00267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547AC"/>
    <w:rPr>
      <w:color w:val="0000FF" w:themeColor="hyperlink"/>
      <w:u w:val="single"/>
    </w:rPr>
  </w:style>
  <w:style w:type="character" w:styleId="UnresolvedMention">
    <w:name w:val="Unresolved Mention"/>
    <w:basedOn w:val="DefaultParagraphFont"/>
    <w:uiPriority w:val="99"/>
    <w:semiHidden/>
    <w:unhideWhenUsed/>
    <w:rsid w:val="009547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celotajs.lv/lv/p/view/StilaGramataLibie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2</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2014</vt:lpstr>
    </vt:vector>
  </TitlesOfParts>
  <Company>LC</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dc:title>
  <dc:subject/>
  <dc:creator>Asnate Ziemele</dc:creator>
  <cp:keywords/>
  <dc:description/>
  <cp:lastModifiedBy>katrina</cp:lastModifiedBy>
  <cp:revision>17</cp:revision>
  <cp:lastPrinted>2018-03-28T07:56:00Z</cp:lastPrinted>
  <dcterms:created xsi:type="dcterms:W3CDTF">2018-03-12T09:08:00Z</dcterms:created>
  <dcterms:modified xsi:type="dcterms:W3CDTF">2018-05-10T08:38:00Z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LC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